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70E" w:rsidRPr="00B4670E" w:rsidRDefault="00B4670E" w:rsidP="00B4670E">
      <w:pPr>
        <w:pStyle w:val="1"/>
      </w:pPr>
      <w:bookmarkStart w:id="0" w:name="_Toc230674906"/>
      <w:bookmarkStart w:id="1" w:name="_Toc230675034"/>
      <w:bookmarkStart w:id="2" w:name="_Toc230675484"/>
      <w:bookmarkStart w:id="3" w:name="_Toc230681249"/>
      <w:bookmarkStart w:id="4" w:name="_Toc242876072"/>
      <w:bookmarkStart w:id="5" w:name="_GoBack"/>
      <w:bookmarkEnd w:id="5"/>
      <w:r w:rsidRPr="00B4670E">
        <w:rPr>
          <w:caps/>
        </w:rPr>
        <w:t>Перечень земельных участков, которые включаются в границы населенных пунктов, входящих в состав поселения, или исключаются из их границ, с указанием категорий земель, к которым планируется отнести эти земельные участки, и целей их планируемого использования</w:t>
      </w:r>
      <w:bookmarkEnd w:id="0"/>
      <w:bookmarkEnd w:id="1"/>
      <w:bookmarkEnd w:id="2"/>
      <w:bookmarkEnd w:id="3"/>
      <w:bookmarkEnd w:id="4"/>
      <w:r w:rsidRPr="00B4670E">
        <w:t>, УСТАНАВЛИВАЕМЫЕ ФУНКЦИОНАЛЬНЫЕ ЗОНЫ 12.2024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153"/>
        <w:gridCol w:w="1146"/>
        <w:gridCol w:w="1855"/>
        <w:gridCol w:w="1897"/>
        <w:gridCol w:w="1855"/>
      </w:tblGrid>
      <w:tr w:rsidR="00B4670E" w:rsidRPr="00B4670E" w:rsidTr="00B4670E">
        <w:tc>
          <w:tcPr>
            <w:tcW w:w="436" w:type="dxa"/>
            <w:shd w:val="clear" w:color="auto" w:fill="F2F2F2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н/п</w:t>
            </w:r>
          </w:p>
        </w:tc>
        <w:tc>
          <w:tcPr>
            <w:tcW w:w="2131" w:type="dxa"/>
            <w:shd w:val="clear" w:color="auto" w:fill="F2F2F2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 xml:space="preserve">Кадастровый номер земельного участка, включаемого в границы населенного пункта                                </w:t>
            </w:r>
          </w:p>
        </w:tc>
        <w:tc>
          <w:tcPr>
            <w:tcW w:w="1135" w:type="dxa"/>
            <w:shd w:val="clear" w:color="auto" w:fill="F2F2F2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Площадь земельного участка включаемого в границы населенного пункта, га</w:t>
            </w:r>
          </w:p>
        </w:tc>
        <w:tc>
          <w:tcPr>
            <w:tcW w:w="1837" w:type="dxa"/>
            <w:shd w:val="clear" w:color="auto" w:fill="F2F2F2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Категория земель и вид разрешенного использования до его включения в границы населённого пункта</w:t>
            </w:r>
          </w:p>
        </w:tc>
        <w:tc>
          <w:tcPr>
            <w:tcW w:w="1969" w:type="dxa"/>
            <w:shd w:val="clear" w:color="auto" w:fill="F2F2F2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Наименование населенного пункта, в границы которого включается земельный участок</w:t>
            </w:r>
          </w:p>
        </w:tc>
        <w:tc>
          <w:tcPr>
            <w:tcW w:w="1837" w:type="dxa"/>
            <w:shd w:val="clear" w:color="auto" w:fill="F2F2F2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B4670E">
              <w:rPr>
                <w:sz w:val="18"/>
                <w:szCs w:val="18"/>
              </w:rPr>
              <w:t>Категория земель и вид разрешенного использования земельного участка после утверждения генерального плана</w:t>
            </w:r>
          </w:p>
        </w:tc>
      </w:tr>
      <w:tr w:rsidR="00B4670E" w:rsidRPr="00B4670E" w:rsidTr="00B4670E">
        <w:tc>
          <w:tcPr>
            <w:tcW w:w="9345" w:type="dxa"/>
            <w:gridSpan w:val="6"/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4670E">
              <w:rPr>
                <w:b/>
                <w:i/>
                <w:sz w:val="18"/>
                <w:szCs w:val="18"/>
              </w:rPr>
              <w:t>Включение земельных участков в границы населенных пунктов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43:30:390924:698 (1.2024)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0,205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Включить в деревню Суворовы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разрешенное использование –для индивидуального жилищного строительства.</w:t>
            </w:r>
          </w:p>
        </w:tc>
      </w:tr>
      <w:tr w:rsidR="00B4670E" w:rsidRPr="00B4670E" w:rsidTr="00B4670E">
        <w:tc>
          <w:tcPr>
            <w:tcW w:w="9345" w:type="dxa"/>
            <w:gridSpan w:val="6"/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4670E">
              <w:rPr>
                <w:b/>
                <w:i/>
                <w:sz w:val="18"/>
                <w:szCs w:val="18"/>
              </w:rPr>
              <w:t>Изменение функциональной зоны земельных участков и территорий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43:30:390610:583 (2.2024)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4,1235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сельскохозяйственного назначения, сельскохозяйственное использование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ландшафтных территорий с учреждениями культурно-оздоровительного назначения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 xml:space="preserve">Земли </w:t>
            </w:r>
            <w:proofErr w:type="spellStart"/>
            <w:r w:rsidRPr="00B4670E">
              <w:rPr>
                <w:sz w:val="18"/>
                <w:szCs w:val="18"/>
              </w:rPr>
              <w:t>особоохраняемых</w:t>
            </w:r>
            <w:proofErr w:type="spellEnd"/>
            <w:r w:rsidRPr="00B4670E">
              <w:rPr>
                <w:sz w:val="18"/>
                <w:szCs w:val="18"/>
              </w:rPr>
              <w:t xml:space="preserve"> территорий и объектов, разрешенное использование – базы отдыха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43:30:390813:384 и 43:30:390813:385 (3.2024)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0,393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ИЖС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общественно-деловая многофункционального назначения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разрешенное использование - магазины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43:30:390610:1855 (4.2024)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0,1303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ИЖС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общественно-деловая многофункционального назначения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разрешенное использование - магазины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43:30:390104:82 (5.2024)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0,2517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ИЖС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общественно-деловая многофункционального назначения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разрешенное использование – магазины, общественное питание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43:30:080411:ЗУ1 (6.2024)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0,1337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-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коллективных и индивидуальных гаражей боксового типа, овощных кладовок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разрешенное использование – размещение гаражей для собственных нужд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7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43:30:080411:645 (7.2024)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0,1064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ведение садоводства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 xml:space="preserve">Зона </w:t>
            </w:r>
            <w:proofErr w:type="spellStart"/>
            <w:r w:rsidRPr="00B4670E">
              <w:rPr>
                <w:sz w:val="18"/>
                <w:szCs w:val="18"/>
              </w:rPr>
              <w:t>малоэ</w:t>
            </w:r>
            <w:proofErr w:type="spellEnd"/>
            <w:r w:rsidRPr="00B4670E">
              <w:rPr>
                <w:sz w:val="18"/>
                <w:szCs w:val="18"/>
              </w:rPr>
              <w:t>\</w:t>
            </w:r>
            <w:proofErr w:type="spellStart"/>
            <w:r w:rsidRPr="00B4670E">
              <w:rPr>
                <w:sz w:val="18"/>
                <w:szCs w:val="18"/>
              </w:rPr>
              <w:t>тажного</w:t>
            </w:r>
            <w:proofErr w:type="spellEnd"/>
            <w:r w:rsidRPr="00B4670E">
              <w:rPr>
                <w:sz w:val="18"/>
                <w:szCs w:val="18"/>
              </w:rPr>
              <w:t xml:space="preserve"> жилищного строительства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 ИЖС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43:30:080411:389, :388, :387(8.2024)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0,0644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ведение садоводства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 xml:space="preserve">Зона </w:t>
            </w:r>
            <w:proofErr w:type="spellStart"/>
            <w:r w:rsidRPr="00B4670E">
              <w:rPr>
                <w:sz w:val="18"/>
                <w:szCs w:val="18"/>
              </w:rPr>
              <w:t>малоэ</w:t>
            </w:r>
            <w:proofErr w:type="spellEnd"/>
            <w:r w:rsidRPr="00B4670E">
              <w:rPr>
                <w:sz w:val="18"/>
                <w:szCs w:val="18"/>
              </w:rPr>
              <w:t>\</w:t>
            </w:r>
            <w:proofErr w:type="spellStart"/>
            <w:r w:rsidRPr="00B4670E">
              <w:rPr>
                <w:sz w:val="18"/>
                <w:szCs w:val="18"/>
              </w:rPr>
              <w:t>тажного</w:t>
            </w:r>
            <w:proofErr w:type="spellEnd"/>
            <w:r w:rsidRPr="00B4670E">
              <w:rPr>
                <w:sz w:val="18"/>
                <w:szCs w:val="18"/>
              </w:rPr>
              <w:t xml:space="preserve"> жилищного строительства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 ИЖС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43:30:380501:593 (9.2024)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0,1518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-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общественно-деловая многофункционального назначения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-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43:30:390924:2098, 43:40:001260:119 (10.2024)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2,5425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сельскохозяйственного назначение, обеспечение сельскохозяйственного производства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сельскохозяйственного производства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сельскохозяйственного назначение, обеспечение сельскохозяйственного производства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43:30:380805:2297(11.2024)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13,114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сельскохозяйственное использование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 xml:space="preserve">Зона </w:t>
            </w:r>
            <w:proofErr w:type="spellStart"/>
            <w:r w:rsidRPr="00B4670E">
              <w:rPr>
                <w:sz w:val="18"/>
                <w:szCs w:val="18"/>
              </w:rPr>
              <w:t>малоэ</w:t>
            </w:r>
            <w:proofErr w:type="spellEnd"/>
            <w:r w:rsidRPr="00B4670E">
              <w:rPr>
                <w:sz w:val="18"/>
                <w:szCs w:val="18"/>
              </w:rPr>
              <w:t>\</w:t>
            </w:r>
            <w:proofErr w:type="spellStart"/>
            <w:r w:rsidRPr="00B4670E">
              <w:rPr>
                <w:sz w:val="18"/>
                <w:szCs w:val="18"/>
              </w:rPr>
              <w:t>тажного</w:t>
            </w:r>
            <w:proofErr w:type="spellEnd"/>
            <w:r w:rsidRPr="00B4670E">
              <w:rPr>
                <w:sz w:val="18"/>
                <w:szCs w:val="18"/>
              </w:rPr>
              <w:t xml:space="preserve"> жилищного строительства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ИЖС и земельные у участки общего пользования (в соответствии с проектом межевания)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43:30:380805:2296(11.2024)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2,3045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</w:pPr>
            <w:r w:rsidRPr="00B4670E">
              <w:rPr>
                <w:sz w:val="18"/>
                <w:szCs w:val="18"/>
              </w:rPr>
              <w:t>Земли населенных пунктов, сельскохозяйственное использование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рекреации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лесопарки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43:30:380805:2295(11.2024)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0,4057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</w:pPr>
            <w:r w:rsidRPr="00B4670E">
              <w:rPr>
                <w:sz w:val="18"/>
                <w:szCs w:val="18"/>
              </w:rPr>
              <w:t>Земли населенных пунктов, сельскохозяйственное использование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сельскохозяйственного использования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сельскохозяйственное использование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43:30:380805:877, :1716 (12.2024)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0,3021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сельскохозяйственное использование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общественно-деловая социального значения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 xml:space="preserve">Земли населенных пунктов, площадки для занятия спортом, дошкольное образование 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43:30:380805:875 (13.2024)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0,0942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сельскохозяйственное использование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малоэтажного жилищного строительства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 ИЖС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43:30:380812:3236 (14.2024)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1,5271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сельскохозяйственное использование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 xml:space="preserve">Зона </w:t>
            </w:r>
            <w:proofErr w:type="spellStart"/>
            <w:r w:rsidRPr="00B4670E">
              <w:rPr>
                <w:sz w:val="18"/>
                <w:szCs w:val="18"/>
              </w:rPr>
              <w:t>малоэ</w:t>
            </w:r>
            <w:proofErr w:type="spellEnd"/>
            <w:r w:rsidRPr="00B4670E">
              <w:rPr>
                <w:sz w:val="18"/>
                <w:szCs w:val="18"/>
              </w:rPr>
              <w:t>\</w:t>
            </w:r>
            <w:proofErr w:type="spellStart"/>
            <w:r w:rsidRPr="00B4670E">
              <w:rPr>
                <w:sz w:val="18"/>
                <w:szCs w:val="18"/>
              </w:rPr>
              <w:t>тажного</w:t>
            </w:r>
            <w:proofErr w:type="spellEnd"/>
            <w:r w:rsidRPr="00B4670E">
              <w:rPr>
                <w:sz w:val="18"/>
                <w:szCs w:val="18"/>
              </w:rPr>
              <w:t xml:space="preserve"> жилищного строительства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ИЖС и земельные у участки общего пользования (в соответствии с проектом межевания)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17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43:30:380812:3203-:3209, 43:30:380812:1767, :1789, :1787 (15.2024)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6,6025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Склады, ИЖС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Производственная зона 5 класса вредности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склады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43:30:380812:3225 (16.2024)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0.0042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коммунальное обслуживание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Производственная зона 5 класса вредности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склады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19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43:30:080411:669, :43:30:080411:670, 43:30:080411:671 (17.2024)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10,3759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промышленности, для производственных целей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Производственная зона 5 класса вредности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промышленности, для производственных целей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20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43:30:380501:2263 (18.2024)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0,8005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растениеводство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Производственная зона 5 класса вредности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производственная деятельность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21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43:30:390919:2274, :2314, :2528, :2527, :2312, :2311, :2310, :2309, :2308, :2306, :2305, :2304, :2303, :2436, :2335, :2336 (19.2024)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5,2415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растениеводство,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Зона сельскохозяйственного использования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растениеводство,</w:t>
            </w:r>
          </w:p>
        </w:tc>
      </w:tr>
      <w:tr w:rsidR="00B4670E" w:rsidRPr="00B4670E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22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43:30:390804:1039, :1040, :1038 (20.2024)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0,2471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отдых (</w:t>
            </w:r>
            <w:proofErr w:type="spellStart"/>
            <w:r w:rsidRPr="00B4670E">
              <w:rPr>
                <w:sz w:val="18"/>
                <w:szCs w:val="18"/>
              </w:rPr>
              <w:t>рекоеация</w:t>
            </w:r>
            <w:proofErr w:type="spellEnd"/>
            <w:r w:rsidRPr="00B4670E">
              <w:rPr>
                <w:sz w:val="18"/>
                <w:szCs w:val="18"/>
              </w:rPr>
              <w:t>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 xml:space="preserve">Зона малоэтажного жилищного строительства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ИЖС, земли общего пользования (в соответствии с проектом межевания)</w:t>
            </w:r>
          </w:p>
        </w:tc>
      </w:tr>
      <w:tr w:rsidR="00B4670E" w:rsidRPr="00292605" w:rsidTr="00B4670E"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часть участка 43:30:390610:3108 (21.2024)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B4670E">
              <w:rPr>
                <w:b/>
                <w:sz w:val="18"/>
                <w:szCs w:val="18"/>
              </w:rPr>
              <w:t>0,0569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B4670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сельскохозяйственное использование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 xml:space="preserve">Зона малоэтажного жилищного строительства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670E" w:rsidRPr="00B4670E" w:rsidRDefault="00B4670E" w:rsidP="00CF644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4670E">
              <w:rPr>
                <w:sz w:val="18"/>
                <w:szCs w:val="18"/>
              </w:rPr>
              <w:t>Земли населенных пунктов, ИЖС (в соответствии с проектом межевания)</w:t>
            </w:r>
          </w:p>
        </w:tc>
      </w:tr>
    </w:tbl>
    <w:p w:rsidR="00B4670E" w:rsidRPr="00292605" w:rsidRDefault="00B4670E" w:rsidP="00B4670E"/>
    <w:p w:rsidR="00B4670E" w:rsidRDefault="00B4670E" w:rsidP="00B4670E">
      <w:pPr>
        <w:tabs>
          <w:tab w:val="left" w:pos="5100"/>
        </w:tabs>
      </w:pPr>
      <w:r>
        <w:tab/>
      </w:r>
    </w:p>
    <w:p w:rsidR="005C3708" w:rsidRDefault="00B4670E" w:rsidP="00B4670E">
      <w:r>
        <w:tab/>
      </w:r>
    </w:p>
    <w:sectPr w:rsidR="005C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70E"/>
    <w:rsid w:val="004A3629"/>
    <w:rsid w:val="00637275"/>
    <w:rsid w:val="00B4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94E93"/>
  <w15:chartTrackingRefBased/>
  <w15:docId w15:val="{4541FCB2-C2FB-44D4-8F78-F8FF58FF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70E"/>
    <w:pPr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670E"/>
    <w:pPr>
      <w:keepNext/>
      <w:keepLines/>
      <w:spacing w:after="300" w:line="276" w:lineRule="auto"/>
      <w:ind w:firstLine="0"/>
      <w:contextualSpacing/>
      <w:jc w:val="center"/>
      <w:outlineLvl w:val="0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70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user24</dc:creator>
  <cp:keywords/>
  <dc:description/>
  <cp:lastModifiedBy>user24</cp:lastModifiedBy>
  <cp:revision>1</cp:revision>
  <dcterms:created xsi:type="dcterms:W3CDTF">2024-12-19T11:50:00Z</dcterms:created>
  <dcterms:modified xsi:type="dcterms:W3CDTF">2024-12-19T11:54:00Z</dcterms:modified>
</cp:coreProperties>
</file>