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E30" w:rsidRDefault="00A75E30" w:rsidP="008C3553">
      <w:pPr>
        <w:tabs>
          <w:tab w:val="left" w:pos="0"/>
        </w:tabs>
        <w:jc w:val="center"/>
      </w:pPr>
      <w:r>
        <w:rPr>
          <w:noProof/>
        </w:rPr>
        <w:drawing>
          <wp:inline distT="0" distB="0" distL="0" distR="0" wp14:anchorId="4DE51DE5" wp14:editId="69B8AE69">
            <wp:extent cx="990600" cy="1076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1076325"/>
                    </a:xfrm>
                    <a:prstGeom prst="rect">
                      <a:avLst/>
                    </a:prstGeom>
                    <a:solidFill>
                      <a:srgbClr val="000000"/>
                    </a:solidFill>
                    <a:ln>
                      <a:noFill/>
                    </a:ln>
                  </pic:spPr>
                </pic:pic>
              </a:graphicData>
            </a:graphic>
          </wp:inline>
        </w:drawing>
      </w:r>
    </w:p>
    <w:p w:rsidR="00A75E30" w:rsidRDefault="00A75E30" w:rsidP="008C3553">
      <w:pPr>
        <w:tabs>
          <w:tab w:val="left" w:pos="0"/>
        </w:tabs>
        <w:jc w:val="center"/>
      </w:pPr>
    </w:p>
    <w:p w:rsidR="00A75E30" w:rsidRDefault="00A75E30" w:rsidP="008C3553">
      <w:pPr>
        <w:tabs>
          <w:tab w:val="left" w:pos="0"/>
        </w:tabs>
        <w:jc w:val="center"/>
      </w:pPr>
    </w:p>
    <w:p w:rsidR="00BD185A" w:rsidRDefault="00A75E30" w:rsidP="008C3553">
      <w:pPr>
        <w:tabs>
          <w:tab w:val="left" w:pos="0"/>
          <w:tab w:val="left" w:pos="2919"/>
        </w:tabs>
        <w:jc w:val="center"/>
      </w:pPr>
      <w:r>
        <w:t xml:space="preserve">ОФИЦИАЛЬНОЕ </w:t>
      </w:r>
      <w:r w:rsidRPr="00670913">
        <w:t>ИЗДАНИЕ</w:t>
      </w:r>
      <w:r>
        <w:t xml:space="preserve"> </w:t>
      </w:r>
      <w:r w:rsidR="00266226">
        <w:t xml:space="preserve">ОРГАНОВ МЕСТНОГО САМОУПРАВЛЕНИЯ МУНИЦИПАЛЬНОГО ОБРАЗОВАНИЯ  </w:t>
      </w:r>
      <w:r w:rsidR="00BD185A">
        <w:t>ШИХОВСКО</w:t>
      </w:r>
      <w:r w:rsidR="00266226">
        <w:t>Е</w:t>
      </w:r>
      <w:r w:rsidR="00BD185A">
        <w:t xml:space="preserve"> СЕЛЬСКО</w:t>
      </w:r>
      <w:r w:rsidR="00266226">
        <w:t>Е ПОСЕЛЕНИЕ</w:t>
      </w:r>
      <w:r w:rsidR="00BD185A">
        <w:t xml:space="preserve"> </w:t>
      </w:r>
    </w:p>
    <w:p w:rsidR="00A75E30" w:rsidRDefault="00A75E30" w:rsidP="008C3553">
      <w:pPr>
        <w:tabs>
          <w:tab w:val="left" w:pos="0"/>
          <w:tab w:val="left" w:pos="2919"/>
        </w:tabs>
        <w:jc w:val="center"/>
      </w:pPr>
      <w:r>
        <w:t>СЛОБОДСКОГО РАЙОНА</w:t>
      </w:r>
      <w:r w:rsidR="00BD185A">
        <w:t xml:space="preserve"> КИРОВСКОЙ ОБЛАСТИ</w:t>
      </w:r>
    </w:p>
    <w:p w:rsidR="00266226" w:rsidRPr="00670913" w:rsidRDefault="00266226" w:rsidP="008C3553">
      <w:pPr>
        <w:tabs>
          <w:tab w:val="left" w:pos="0"/>
          <w:tab w:val="left" w:pos="2919"/>
        </w:tabs>
        <w:jc w:val="center"/>
      </w:pPr>
      <w:r>
        <w:t xml:space="preserve">Учреждено решением </w:t>
      </w:r>
      <w:proofErr w:type="spellStart"/>
      <w:r>
        <w:t>Шиховской</w:t>
      </w:r>
      <w:proofErr w:type="spellEnd"/>
      <w:r>
        <w:t xml:space="preserve"> сельской думы от 22.11.2005г. №2/14</w:t>
      </w:r>
    </w:p>
    <w:p w:rsidR="00A75E30" w:rsidRPr="00670913" w:rsidRDefault="00A75E30" w:rsidP="008C3553">
      <w:pPr>
        <w:tabs>
          <w:tab w:val="left" w:pos="0"/>
        </w:tabs>
        <w:jc w:val="center"/>
        <w:rPr>
          <w:sz w:val="16"/>
          <w:szCs w:val="16"/>
        </w:rPr>
      </w:pPr>
    </w:p>
    <w:p w:rsidR="00A75E30" w:rsidRPr="00670913" w:rsidRDefault="00A75E30" w:rsidP="008C3553">
      <w:pPr>
        <w:tabs>
          <w:tab w:val="left" w:pos="0"/>
        </w:tabs>
        <w:jc w:val="center"/>
      </w:pPr>
    </w:p>
    <w:p w:rsidR="00A75E30" w:rsidRPr="00670913"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F6011C" w:rsidRDefault="00F6011C" w:rsidP="008C3553">
      <w:pPr>
        <w:tabs>
          <w:tab w:val="left" w:pos="0"/>
        </w:tabs>
        <w:jc w:val="center"/>
      </w:pPr>
    </w:p>
    <w:p w:rsidR="00F6011C" w:rsidRDefault="00F6011C"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11BD" w:rsidRDefault="00A711BD" w:rsidP="008C3553">
      <w:pPr>
        <w:tabs>
          <w:tab w:val="left" w:pos="0"/>
        </w:tabs>
        <w:jc w:val="center"/>
      </w:pPr>
    </w:p>
    <w:p w:rsidR="00A75E30" w:rsidRPr="00670913" w:rsidRDefault="00A75E30" w:rsidP="008C3553">
      <w:pPr>
        <w:tabs>
          <w:tab w:val="left" w:pos="0"/>
        </w:tabs>
        <w:jc w:val="center"/>
      </w:pPr>
    </w:p>
    <w:p w:rsidR="00A75E30" w:rsidRPr="00670913" w:rsidRDefault="00A75E30" w:rsidP="008C3553">
      <w:pPr>
        <w:tabs>
          <w:tab w:val="left" w:pos="0"/>
        </w:tabs>
        <w:jc w:val="center"/>
        <w:rPr>
          <w:b/>
          <w:sz w:val="44"/>
          <w:szCs w:val="44"/>
        </w:rPr>
      </w:pPr>
      <w:r>
        <w:rPr>
          <w:b/>
          <w:sz w:val="44"/>
          <w:szCs w:val="44"/>
        </w:rPr>
        <w:t xml:space="preserve">ИНФОРМАЦИОННЫЙ </w:t>
      </w:r>
      <w:r w:rsidRPr="00670913">
        <w:rPr>
          <w:b/>
          <w:sz w:val="44"/>
          <w:szCs w:val="44"/>
        </w:rPr>
        <w:t>БЮЛЛЕТЕНЬ</w:t>
      </w:r>
    </w:p>
    <w:p w:rsidR="00A75E30" w:rsidRPr="00670913" w:rsidRDefault="00A75E30" w:rsidP="008C3553">
      <w:pPr>
        <w:tabs>
          <w:tab w:val="left" w:pos="0"/>
        </w:tabs>
        <w:jc w:val="center"/>
        <w:rPr>
          <w:sz w:val="32"/>
          <w:szCs w:val="32"/>
        </w:rPr>
      </w:pPr>
      <w:r>
        <w:rPr>
          <w:sz w:val="32"/>
          <w:szCs w:val="32"/>
        </w:rPr>
        <w:t xml:space="preserve">органов местного самоуправления </w:t>
      </w:r>
      <w:proofErr w:type="spellStart"/>
      <w:r w:rsidR="00127095">
        <w:rPr>
          <w:sz w:val="32"/>
          <w:szCs w:val="32"/>
        </w:rPr>
        <w:t>Шиховско</w:t>
      </w:r>
      <w:r w:rsidR="00266226">
        <w:rPr>
          <w:sz w:val="32"/>
          <w:szCs w:val="32"/>
        </w:rPr>
        <w:t>е</w:t>
      </w:r>
      <w:proofErr w:type="spellEnd"/>
      <w:r w:rsidR="00266226">
        <w:rPr>
          <w:sz w:val="32"/>
          <w:szCs w:val="32"/>
        </w:rPr>
        <w:t xml:space="preserve"> сельское поселение </w:t>
      </w:r>
      <w:r w:rsidR="00127095">
        <w:rPr>
          <w:sz w:val="32"/>
          <w:szCs w:val="32"/>
        </w:rPr>
        <w:t xml:space="preserve"> </w:t>
      </w:r>
      <w:r w:rsidRPr="00670913">
        <w:rPr>
          <w:sz w:val="32"/>
          <w:szCs w:val="32"/>
        </w:rPr>
        <w:t>Слободского района Кировской области</w:t>
      </w:r>
    </w:p>
    <w:p w:rsidR="00A75E30" w:rsidRPr="00670913" w:rsidRDefault="00A75E30" w:rsidP="008C3553">
      <w:pPr>
        <w:tabs>
          <w:tab w:val="left" w:pos="0"/>
        </w:tabs>
        <w:rPr>
          <w:sz w:val="48"/>
          <w:szCs w:val="48"/>
        </w:rPr>
      </w:pPr>
    </w:p>
    <w:p w:rsidR="00A75E30" w:rsidRPr="00FF73B6" w:rsidRDefault="00A75E30" w:rsidP="008C3553">
      <w:pPr>
        <w:tabs>
          <w:tab w:val="left" w:pos="0"/>
        </w:tabs>
        <w:jc w:val="center"/>
        <w:rPr>
          <w:b/>
          <w:sz w:val="28"/>
          <w:szCs w:val="28"/>
          <w:highlight w:val="yellow"/>
        </w:rPr>
      </w:pPr>
      <w:r w:rsidRPr="00351835">
        <w:rPr>
          <w:b/>
          <w:sz w:val="28"/>
          <w:szCs w:val="28"/>
        </w:rPr>
        <w:t xml:space="preserve">Выпуск № </w:t>
      </w:r>
      <w:r w:rsidR="00AC42A0">
        <w:rPr>
          <w:b/>
          <w:sz w:val="28"/>
          <w:szCs w:val="28"/>
        </w:rPr>
        <w:t>2</w:t>
      </w:r>
      <w:r w:rsidR="00172FEA">
        <w:rPr>
          <w:b/>
          <w:sz w:val="28"/>
          <w:szCs w:val="28"/>
        </w:rPr>
        <w:t>7</w:t>
      </w:r>
    </w:p>
    <w:p w:rsidR="00A75E30" w:rsidRPr="00313370" w:rsidRDefault="00172FEA" w:rsidP="008C3553">
      <w:pPr>
        <w:tabs>
          <w:tab w:val="left" w:pos="0"/>
        </w:tabs>
        <w:jc w:val="center"/>
        <w:rPr>
          <w:b/>
          <w:sz w:val="24"/>
          <w:szCs w:val="24"/>
        </w:rPr>
      </w:pPr>
      <w:r>
        <w:rPr>
          <w:b/>
          <w:sz w:val="28"/>
          <w:szCs w:val="28"/>
        </w:rPr>
        <w:t>13</w:t>
      </w:r>
      <w:r w:rsidR="00EF7535">
        <w:rPr>
          <w:b/>
          <w:sz w:val="28"/>
          <w:szCs w:val="28"/>
        </w:rPr>
        <w:t>.1</w:t>
      </w:r>
      <w:r w:rsidR="008612C3">
        <w:rPr>
          <w:b/>
          <w:sz w:val="28"/>
          <w:szCs w:val="28"/>
        </w:rPr>
        <w:t>2</w:t>
      </w:r>
      <w:r w:rsidR="004D5F17">
        <w:rPr>
          <w:b/>
          <w:sz w:val="28"/>
          <w:szCs w:val="28"/>
        </w:rPr>
        <w:t>.</w:t>
      </w:r>
      <w:r w:rsidR="00304F6B">
        <w:rPr>
          <w:b/>
          <w:sz w:val="28"/>
          <w:szCs w:val="28"/>
        </w:rPr>
        <w:t>202</w:t>
      </w:r>
      <w:r w:rsidR="004D5F17">
        <w:rPr>
          <w:b/>
          <w:sz w:val="28"/>
          <w:szCs w:val="28"/>
        </w:rPr>
        <w:t>3</w:t>
      </w:r>
      <w:r w:rsidR="00A75E30" w:rsidRPr="009D70AD">
        <w:rPr>
          <w:b/>
          <w:sz w:val="28"/>
          <w:szCs w:val="28"/>
        </w:rPr>
        <w:t xml:space="preserve"> года</w:t>
      </w:r>
    </w:p>
    <w:p w:rsidR="00F752DE" w:rsidRDefault="00F752DE" w:rsidP="008C3553">
      <w:pPr>
        <w:tabs>
          <w:tab w:val="left" w:pos="0"/>
        </w:tabs>
        <w:jc w:val="center"/>
        <w:rPr>
          <w:sz w:val="48"/>
          <w:szCs w:val="48"/>
        </w:rPr>
      </w:pPr>
    </w:p>
    <w:p w:rsidR="00C048B4" w:rsidRPr="008D5303" w:rsidRDefault="00C048B4" w:rsidP="008C3553">
      <w:pPr>
        <w:tabs>
          <w:tab w:val="left" w:pos="0"/>
        </w:tabs>
        <w:jc w:val="center"/>
        <w:rPr>
          <w:sz w:val="48"/>
          <w:szCs w:val="48"/>
        </w:rPr>
      </w:pPr>
    </w:p>
    <w:p w:rsidR="00A75E30" w:rsidRPr="00670913"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B500AC" w:rsidRDefault="00B500AC" w:rsidP="008C3553">
      <w:pPr>
        <w:tabs>
          <w:tab w:val="left" w:pos="0"/>
        </w:tabs>
        <w:rPr>
          <w:b/>
        </w:rPr>
      </w:pPr>
    </w:p>
    <w:p w:rsidR="00803649" w:rsidRDefault="00803649" w:rsidP="008C3553">
      <w:pPr>
        <w:tabs>
          <w:tab w:val="left" w:pos="0"/>
        </w:tabs>
        <w:rPr>
          <w:b/>
        </w:rPr>
      </w:pPr>
    </w:p>
    <w:p w:rsidR="00803649" w:rsidRDefault="00803649"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0A7612" w:rsidRDefault="000A7612" w:rsidP="008C3553">
      <w:pPr>
        <w:tabs>
          <w:tab w:val="left" w:pos="0"/>
        </w:tabs>
        <w:rPr>
          <w:b/>
        </w:rPr>
      </w:pPr>
    </w:p>
    <w:p w:rsidR="00560428" w:rsidRDefault="00560428" w:rsidP="008C3553">
      <w:pPr>
        <w:tabs>
          <w:tab w:val="left" w:pos="0"/>
        </w:tabs>
        <w:rPr>
          <w:b/>
        </w:rPr>
      </w:pPr>
    </w:p>
    <w:p w:rsidR="0088079E" w:rsidRDefault="0088079E" w:rsidP="008C3553">
      <w:pPr>
        <w:tabs>
          <w:tab w:val="left" w:pos="0"/>
        </w:tabs>
        <w:rPr>
          <w:b/>
        </w:rPr>
      </w:pPr>
    </w:p>
    <w:p w:rsidR="00CB5DF4" w:rsidRDefault="00CB5DF4"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BD185A" w:rsidRDefault="00BD185A" w:rsidP="008C3553">
      <w:pPr>
        <w:tabs>
          <w:tab w:val="left" w:pos="0"/>
        </w:tabs>
        <w:rPr>
          <w:b/>
        </w:rPr>
      </w:pPr>
    </w:p>
    <w:p w:rsidR="00201173" w:rsidRPr="00B4526C" w:rsidRDefault="00201173" w:rsidP="008C3553">
      <w:pPr>
        <w:tabs>
          <w:tab w:val="left" w:pos="0"/>
        </w:tabs>
        <w:rPr>
          <w:b/>
          <w:sz w:val="12"/>
          <w:szCs w:val="12"/>
        </w:rPr>
      </w:pPr>
    </w:p>
    <w:p w:rsidR="000A24D0" w:rsidRDefault="000A24D0" w:rsidP="008C3553">
      <w:pPr>
        <w:tabs>
          <w:tab w:val="left" w:pos="0"/>
        </w:tabs>
        <w:rPr>
          <w:b/>
          <w:sz w:val="24"/>
          <w:szCs w:val="12"/>
        </w:rPr>
      </w:pPr>
    </w:p>
    <w:p w:rsidR="005868C5" w:rsidRDefault="005868C5" w:rsidP="00904F12">
      <w:pPr>
        <w:tabs>
          <w:tab w:val="left" w:pos="0"/>
        </w:tabs>
        <w:ind w:right="-852"/>
        <w:rPr>
          <w:b/>
          <w:sz w:val="24"/>
          <w:szCs w:val="12"/>
        </w:rPr>
      </w:pPr>
    </w:p>
    <w:p w:rsidR="005868C5" w:rsidRDefault="005868C5" w:rsidP="00904F12">
      <w:pPr>
        <w:tabs>
          <w:tab w:val="left" w:pos="0"/>
        </w:tabs>
        <w:ind w:right="-852"/>
        <w:rPr>
          <w:b/>
          <w:sz w:val="24"/>
          <w:szCs w:val="12"/>
        </w:rPr>
      </w:pPr>
    </w:p>
    <w:p w:rsidR="00A75E30" w:rsidRPr="00201173" w:rsidRDefault="00A75E30" w:rsidP="00904F12">
      <w:pPr>
        <w:tabs>
          <w:tab w:val="left" w:pos="0"/>
        </w:tabs>
        <w:ind w:right="-852"/>
        <w:rPr>
          <w:sz w:val="24"/>
          <w:szCs w:val="12"/>
        </w:rPr>
      </w:pPr>
      <w:r w:rsidRPr="00201173">
        <w:rPr>
          <w:b/>
          <w:sz w:val="24"/>
          <w:szCs w:val="12"/>
        </w:rPr>
        <w:t>Учредитель:</w:t>
      </w:r>
      <w:r w:rsidR="00BB6F59" w:rsidRPr="00201173">
        <w:rPr>
          <w:b/>
          <w:sz w:val="24"/>
          <w:szCs w:val="12"/>
        </w:rPr>
        <w:t xml:space="preserve"> </w:t>
      </w:r>
      <w:proofErr w:type="spellStart"/>
      <w:r w:rsidR="00201173">
        <w:rPr>
          <w:sz w:val="24"/>
          <w:szCs w:val="12"/>
        </w:rPr>
        <w:t>Шиховская</w:t>
      </w:r>
      <w:proofErr w:type="spellEnd"/>
      <w:r w:rsidR="00201173">
        <w:rPr>
          <w:sz w:val="24"/>
          <w:szCs w:val="12"/>
        </w:rPr>
        <w:t xml:space="preserve"> сельская Д</w:t>
      </w:r>
      <w:r w:rsidR="00127095" w:rsidRPr="00201173">
        <w:rPr>
          <w:sz w:val="24"/>
          <w:szCs w:val="12"/>
        </w:rPr>
        <w:t>ума</w:t>
      </w:r>
      <w:r w:rsidRPr="00201173">
        <w:rPr>
          <w:sz w:val="24"/>
          <w:szCs w:val="12"/>
        </w:rPr>
        <w:t xml:space="preserve"> </w:t>
      </w:r>
    </w:p>
    <w:p w:rsidR="00A75E30" w:rsidRPr="00201173" w:rsidRDefault="00A75E30" w:rsidP="00904F12">
      <w:pPr>
        <w:tabs>
          <w:tab w:val="left" w:pos="0"/>
        </w:tabs>
        <w:ind w:right="-852"/>
        <w:jc w:val="both"/>
        <w:rPr>
          <w:sz w:val="24"/>
          <w:szCs w:val="12"/>
        </w:rPr>
      </w:pPr>
      <w:r w:rsidRPr="00201173">
        <w:rPr>
          <w:b/>
          <w:sz w:val="24"/>
          <w:szCs w:val="12"/>
        </w:rPr>
        <w:t xml:space="preserve">Тираж: </w:t>
      </w:r>
      <w:r w:rsidR="00BD185A" w:rsidRPr="00201173">
        <w:rPr>
          <w:b/>
          <w:sz w:val="24"/>
          <w:szCs w:val="12"/>
        </w:rPr>
        <w:t>4</w:t>
      </w:r>
      <w:r w:rsidR="00DD4402" w:rsidRPr="00201173">
        <w:rPr>
          <w:b/>
          <w:sz w:val="24"/>
          <w:szCs w:val="12"/>
        </w:rPr>
        <w:t xml:space="preserve"> </w:t>
      </w:r>
      <w:r w:rsidRPr="00201173">
        <w:rPr>
          <w:sz w:val="24"/>
          <w:szCs w:val="12"/>
        </w:rPr>
        <w:t>экземпляр</w:t>
      </w:r>
      <w:r w:rsidR="008B2247" w:rsidRPr="00201173">
        <w:rPr>
          <w:sz w:val="24"/>
          <w:szCs w:val="12"/>
        </w:rPr>
        <w:t>а</w:t>
      </w:r>
    </w:p>
    <w:p w:rsidR="00A75E30" w:rsidRPr="00201173" w:rsidRDefault="00A75E30" w:rsidP="00904F12">
      <w:pPr>
        <w:tabs>
          <w:tab w:val="left" w:pos="0"/>
        </w:tabs>
        <w:ind w:right="-852"/>
        <w:jc w:val="both"/>
        <w:rPr>
          <w:sz w:val="24"/>
          <w:szCs w:val="12"/>
        </w:rPr>
      </w:pPr>
    </w:p>
    <w:p w:rsidR="00A75E30" w:rsidRPr="00201173" w:rsidRDefault="00A75E30" w:rsidP="009A0D8B">
      <w:pPr>
        <w:tabs>
          <w:tab w:val="left" w:pos="0"/>
        </w:tabs>
        <w:ind w:right="-2"/>
        <w:jc w:val="both"/>
        <w:rPr>
          <w:sz w:val="24"/>
          <w:szCs w:val="12"/>
        </w:rPr>
      </w:pPr>
      <w:r w:rsidRPr="00201173">
        <w:rPr>
          <w:b/>
          <w:sz w:val="24"/>
          <w:szCs w:val="12"/>
        </w:rPr>
        <w:t>Места размещения экземпляров официального издания:</w:t>
      </w:r>
      <w:r w:rsidR="00BB6F59" w:rsidRPr="00201173">
        <w:rPr>
          <w:b/>
          <w:sz w:val="24"/>
          <w:szCs w:val="12"/>
        </w:rPr>
        <w:t xml:space="preserve"> </w:t>
      </w:r>
      <w:r w:rsidR="000A7612" w:rsidRPr="00201173">
        <w:rPr>
          <w:sz w:val="24"/>
          <w:szCs w:val="12"/>
        </w:rPr>
        <w:t xml:space="preserve">администрация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 xml:space="preserve">,  муниципальные библиотеки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w:t>
      </w:r>
    </w:p>
    <w:p w:rsidR="005B290D" w:rsidRPr="00201173" w:rsidRDefault="005B290D" w:rsidP="00904F12">
      <w:pPr>
        <w:tabs>
          <w:tab w:val="left" w:pos="0"/>
        </w:tabs>
        <w:ind w:right="-852"/>
        <w:rPr>
          <w:b/>
          <w:sz w:val="24"/>
          <w:szCs w:val="12"/>
        </w:rPr>
      </w:pPr>
    </w:p>
    <w:p w:rsidR="00687D7A" w:rsidRDefault="00687D7A" w:rsidP="009A0D8B">
      <w:pPr>
        <w:tabs>
          <w:tab w:val="left" w:pos="0"/>
        </w:tabs>
        <w:ind w:right="-2"/>
        <w:jc w:val="both"/>
        <w:rPr>
          <w:b/>
          <w:sz w:val="24"/>
          <w:szCs w:val="12"/>
        </w:rPr>
      </w:pPr>
    </w:p>
    <w:p w:rsidR="00A75E30" w:rsidRDefault="00A75E30" w:rsidP="00904F12">
      <w:pPr>
        <w:tabs>
          <w:tab w:val="left" w:pos="0"/>
        </w:tabs>
        <w:ind w:right="-852"/>
        <w:jc w:val="center"/>
        <w:rPr>
          <w:b/>
          <w:sz w:val="24"/>
          <w:szCs w:val="12"/>
        </w:rPr>
      </w:pPr>
      <w:r w:rsidRPr="00201173">
        <w:rPr>
          <w:b/>
          <w:sz w:val="24"/>
          <w:szCs w:val="12"/>
        </w:rPr>
        <w:t>СОДЕРЖАНИЕ</w:t>
      </w:r>
    </w:p>
    <w:p w:rsidR="00304F6B" w:rsidRDefault="00304F6B" w:rsidP="00904F12">
      <w:pPr>
        <w:tabs>
          <w:tab w:val="left" w:pos="0"/>
        </w:tabs>
        <w:ind w:right="-852"/>
        <w:jc w:val="both"/>
      </w:pPr>
    </w:p>
    <w:p w:rsidR="00F93881" w:rsidRDefault="00F93881" w:rsidP="00904F12">
      <w:pPr>
        <w:tabs>
          <w:tab w:val="left" w:pos="0"/>
        </w:tabs>
        <w:ind w:right="-852"/>
        <w:jc w:val="both"/>
      </w:pPr>
    </w:p>
    <w:p w:rsidR="00606094" w:rsidRDefault="00EF7535" w:rsidP="00172FEA">
      <w:pPr>
        <w:pStyle w:val="afffe"/>
        <w:numPr>
          <w:ilvl w:val="0"/>
          <w:numId w:val="8"/>
        </w:numPr>
        <w:tabs>
          <w:tab w:val="left" w:pos="0"/>
          <w:tab w:val="left" w:pos="426"/>
          <w:tab w:val="left" w:pos="6630"/>
        </w:tabs>
        <w:ind w:right="-399"/>
        <w:jc w:val="both"/>
      </w:pPr>
      <w:r w:rsidRPr="002F7652">
        <w:t xml:space="preserve">Постановление администрации </w:t>
      </w:r>
      <w:proofErr w:type="spellStart"/>
      <w:r w:rsidRPr="002F7652">
        <w:t>Шиховской</w:t>
      </w:r>
      <w:proofErr w:type="spellEnd"/>
      <w:r w:rsidRPr="002F7652">
        <w:t xml:space="preserve"> сельской Думы от </w:t>
      </w:r>
      <w:r w:rsidR="00172FEA">
        <w:t>12</w:t>
      </w:r>
      <w:r w:rsidR="00606094">
        <w:t>.12</w:t>
      </w:r>
      <w:r w:rsidRPr="002F7652">
        <w:t xml:space="preserve">.2023 № </w:t>
      </w:r>
      <w:r w:rsidR="008612C3">
        <w:t>7</w:t>
      </w:r>
      <w:r w:rsidR="00172FEA">
        <w:t xml:space="preserve">84 </w:t>
      </w:r>
      <w:r>
        <w:t>«</w:t>
      </w:r>
      <w:r w:rsidR="00172FEA">
        <w:t xml:space="preserve">О назначении и проведении публичных слушаний по проекту планировки совмещенного с проектом межевания территории д. </w:t>
      </w:r>
      <w:proofErr w:type="spellStart"/>
      <w:r w:rsidR="00172FEA">
        <w:t>Машкачи</w:t>
      </w:r>
      <w:proofErr w:type="spellEnd"/>
      <w:r w:rsidR="00172FEA">
        <w:t xml:space="preserve"> </w:t>
      </w:r>
      <w:proofErr w:type="spellStart"/>
      <w:r w:rsidR="00172FEA">
        <w:t>Шиховского</w:t>
      </w:r>
      <w:proofErr w:type="spellEnd"/>
      <w:r w:rsidR="00172FEA">
        <w:t xml:space="preserve"> сельского поселения Слободского района Кировской области в границах земельного участка с кадастровым номером 43:30:390813:1261</w:t>
      </w:r>
      <w:r w:rsidR="00606094">
        <w:t>»</w:t>
      </w:r>
    </w:p>
    <w:p w:rsidR="002E0D0F" w:rsidRDefault="002E0D0F" w:rsidP="00172FEA">
      <w:pPr>
        <w:pStyle w:val="afffe"/>
        <w:numPr>
          <w:ilvl w:val="0"/>
          <w:numId w:val="8"/>
        </w:numPr>
        <w:tabs>
          <w:tab w:val="left" w:pos="0"/>
          <w:tab w:val="left" w:pos="426"/>
          <w:tab w:val="left" w:pos="6630"/>
        </w:tabs>
        <w:ind w:right="-399"/>
        <w:jc w:val="both"/>
      </w:pPr>
      <w:r w:rsidRPr="002E0D0F">
        <w:t xml:space="preserve">Постановление администрации </w:t>
      </w:r>
      <w:proofErr w:type="spellStart"/>
      <w:r w:rsidRPr="002E0D0F">
        <w:t>Шиховской</w:t>
      </w:r>
      <w:proofErr w:type="spellEnd"/>
      <w:r w:rsidRPr="002E0D0F">
        <w:t xml:space="preserve"> сельской Думы от </w:t>
      </w:r>
      <w:r w:rsidR="00172FEA">
        <w:t>12</w:t>
      </w:r>
      <w:r w:rsidRPr="002E0D0F">
        <w:t xml:space="preserve">.12.2023 № </w:t>
      </w:r>
      <w:r>
        <w:t>7</w:t>
      </w:r>
      <w:r w:rsidR="00172FEA">
        <w:t>85</w:t>
      </w:r>
      <w:r w:rsidRPr="002E0D0F">
        <w:t xml:space="preserve"> </w:t>
      </w:r>
      <w:r>
        <w:t>«</w:t>
      </w:r>
      <w:r w:rsidR="00172FEA" w:rsidRPr="00172FEA">
        <w:t xml:space="preserve">Об утверждении Положения об определении форм участия граждан в обеспечении первичных мер пожарной безопасности, в том числе в деятельности добровольной пожарной охраны на территории </w:t>
      </w:r>
      <w:proofErr w:type="spellStart"/>
      <w:r w:rsidR="00172FEA" w:rsidRPr="00172FEA">
        <w:t>Шиховского</w:t>
      </w:r>
      <w:proofErr w:type="spellEnd"/>
      <w:r w:rsidR="00172FEA" w:rsidRPr="00172FEA">
        <w:t xml:space="preserve"> сельского поселения</w:t>
      </w:r>
      <w:r>
        <w:t>»</w:t>
      </w:r>
    </w:p>
    <w:p w:rsidR="00FF73B6" w:rsidRDefault="00FF73B6"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172FEA" w:rsidRDefault="00172FEA"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172FEA" w:rsidRPr="00172FEA" w:rsidRDefault="00172FEA" w:rsidP="00172FEA">
      <w:pPr>
        <w:widowControl/>
        <w:autoSpaceDE/>
        <w:autoSpaceDN/>
        <w:adjustRightInd/>
        <w:spacing w:line="360" w:lineRule="auto"/>
        <w:ind w:right="-1"/>
        <w:jc w:val="center"/>
        <w:rPr>
          <w:b/>
          <w:bCs/>
          <w:caps/>
        </w:rPr>
      </w:pPr>
      <w:r w:rsidRPr="00172FEA">
        <w:rPr>
          <w:b/>
          <w:caps/>
          <w:noProof/>
        </w:rPr>
        <w:lastRenderedPageBreak/>
        <w:drawing>
          <wp:inline distT="0" distB="0" distL="0" distR="0" wp14:anchorId="20753EF0" wp14:editId="4CFC3B87">
            <wp:extent cx="552450" cy="723900"/>
            <wp:effectExtent l="19050" t="19050" r="19050" b="19050"/>
            <wp:docPr id="13" name="Рисунок 13"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10">
                      <a:lum bright="-40000" contrast="60000"/>
                      <a:extLst>
                        <a:ext uri="{28A0092B-C50C-407E-A947-70E740481C1C}">
                          <a14:useLocalDpi xmlns:a14="http://schemas.microsoft.com/office/drawing/2010/main" val="0"/>
                        </a:ext>
                      </a:extLst>
                    </a:blip>
                    <a:srcRect/>
                    <a:stretch>
                      <a:fillRect/>
                    </a:stretch>
                  </pic:blipFill>
                  <pic:spPr bwMode="auto">
                    <a:xfrm>
                      <a:off x="0" y="0"/>
                      <a:ext cx="552450" cy="723900"/>
                    </a:xfrm>
                    <a:prstGeom prst="rect">
                      <a:avLst/>
                    </a:prstGeom>
                    <a:solidFill>
                      <a:srgbClr val="FFFFFF"/>
                    </a:solidFill>
                    <a:ln w="6350" cmpd="sng">
                      <a:solidFill>
                        <a:srgbClr val="000000"/>
                      </a:solidFill>
                      <a:miter lim="800000"/>
                      <a:headEnd/>
                      <a:tailEnd/>
                    </a:ln>
                    <a:effectLst/>
                  </pic:spPr>
                </pic:pic>
              </a:graphicData>
            </a:graphic>
          </wp:inline>
        </w:drawing>
      </w:r>
      <w:r w:rsidRPr="00172FEA">
        <w:rPr>
          <w:b/>
          <w:bCs/>
          <w:caps/>
        </w:rPr>
        <w:t xml:space="preserve">           </w:t>
      </w:r>
    </w:p>
    <w:p w:rsidR="00172FEA" w:rsidRPr="00172FEA" w:rsidRDefault="00172FEA" w:rsidP="00172FEA">
      <w:pPr>
        <w:widowControl/>
        <w:autoSpaceDE/>
        <w:autoSpaceDN/>
        <w:adjustRightInd/>
        <w:spacing w:line="360" w:lineRule="auto"/>
        <w:ind w:right="-79"/>
        <w:jc w:val="center"/>
        <w:rPr>
          <w:b/>
          <w:bCs/>
          <w:caps/>
        </w:rPr>
      </w:pPr>
      <w:r w:rsidRPr="00172FEA">
        <w:rPr>
          <w:b/>
          <w:bCs/>
          <w:caps/>
        </w:rPr>
        <w:t xml:space="preserve"> администрация ШИХОВСКОГО СЕЛЬСКОГО ПОСЕЛЕНИЯ</w:t>
      </w:r>
    </w:p>
    <w:p w:rsidR="00172FEA" w:rsidRPr="00172FEA" w:rsidRDefault="00172FEA" w:rsidP="00172FEA">
      <w:pPr>
        <w:widowControl/>
        <w:autoSpaceDE/>
        <w:autoSpaceDN/>
        <w:adjustRightInd/>
        <w:spacing w:line="360" w:lineRule="auto"/>
        <w:ind w:right="-79"/>
        <w:jc w:val="center"/>
        <w:rPr>
          <w:b/>
          <w:bCs/>
          <w:caps/>
        </w:rPr>
      </w:pPr>
      <w:r w:rsidRPr="00172FEA">
        <w:rPr>
          <w:b/>
          <w:bCs/>
          <w:caps/>
        </w:rPr>
        <w:t>слободского района  КИРОВСКОЙ ОБЛАСТИ</w:t>
      </w:r>
    </w:p>
    <w:p w:rsidR="00172FEA" w:rsidRPr="00172FEA" w:rsidRDefault="00172FEA" w:rsidP="00172FEA">
      <w:pPr>
        <w:widowControl/>
        <w:autoSpaceDE/>
        <w:autoSpaceDN/>
        <w:adjustRightInd/>
        <w:spacing w:line="360" w:lineRule="auto"/>
        <w:ind w:right="-79"/>
        <w:jc w:val="center"/>
        <w:rPr>
          <w:b/>
          <w:bCs/>
          <w:caps/>
        </w:rPr>
      </w:pPr>
    </w:p>
    <w:p w:rsidR="00172FEA" w:rsidRPr="00172FEA" w:rsidRDefault="00172FEA" w:rsidP="00172FEA">
      <w:pPr>
        <w:widowControl/>
        <w:autoSpaceDE/>
        <w:autoSpaceDN/>
        <w:adjustRightInd/>
        <w:spacing w:line="360" w:lineRule="auto"/>
        <w:ind w:right="-79"/>
        <w:jc w:val="center"/>
        <w:rPr>
          <w:b/>
          <w:caps/>
        </w:rPr>
      </w:pPr>
      <w:r w:rsidRPr="00172FEA">
        <w:rPr>
          <w:b/>
          <w:caps/>
        </w:rPr>
        <w:t>ПОСТАНОВЛЕНИЕ</w:t>
      </w:r>
    </w:p>
    <w:p w:rsidR="00172FEA" w:rsidRPr="00172FEA" w:rsidRDefault="00172FEA" w:rsidP="00172FEA">
      <w:pPr>
        <w:widowControl/>
        <w:autoSpaceDE/>
        <w:autoSpaceDN/>
        <w:adjustRightInd/>
        <w:ind w:right="-79"/>
        <w:jc w:val="center"/>
        <w:rPr>
          <w:caps/>
        </w:rPr>
      </w:pPr>
    </w:p>
    <w:p w:rsidR="00172FEA" w:rsidRPr="00172FEA" w:rsidRDefault="00172FEA" w:rsidP="00172FEA">
      <w:pPr>
        <w:widowControl/>
        <w:autoSpaceDE/>
        <w:autoSpaceDN/>
        <w:adjustRightInd/>
        <w:ind w:right="-79"/>
      </w:pPr>
      <w:r w:rsidRPr="00172FEA">
        <w:rPr>
          <w:caps/>
        </w:rPr>
        <w:t xml:space="preserve">12.12.2023   </w:t>
      </w:r>
      <w:r w:rsidRPr="00172FEA">
        <w:rPr>
          <w:caps/>
        </w:rPr>
        <w:tab/>
      </w:r>
      <w:r w:rsidRPr="00172FEA">
        <w:rPr>
          <w:caps/>
        </w:rPr>
        <w:tab/>
      </w:r>
      <w:r w:rsidRPr="00172FEA">
        <w:rPr>
          <w:caps/>
        </w:rPr>
        <w:tab/>
      </w:r>
      <w:r w:rsidRPr="00172FEA">
        <w:rPr>
          <w:caps/>
        </w:rPr>
        <w:tab/>
      </w:r>
      <w:r w:rsidRPr="00172FEA">
        <w:rPr>
          <w:caps/>
        </w:rPr>
        <w:tab/>
      </w:r>
      <w:r w:rsidRPr="00172FEA">
        <w:rPr>
          <w:caps/>
        </w:rPr>
        <w:tab/>
      </w:r>
      <w:r w:rsidRPr="00172FEA">
        <w:rPr>
          <w:caps/>
        </w:rPr>
        <w:tab/>
      </w:r>
      <w:r w:rsidRPr="00172FEA">
        <w:rPr>
          <w:caps/>
        </w:rPr>
        <w:tab/>
      </w:r>
      <w:r w:rsidRPr="00172FEA">
        <w:rPr>
          <w:caps/>
        </w:rPr>
        <w:tab/>
        <w:t xml:space="preserve">            № 784                                     </w:t>
      </w:r>
    </w:p>
    <w:p w:rsidR="00172FEA" w:rsidRPr="00172FEA" w:rsidRDefault="00172FEA" w:rsidP="00172FEA">
      <w:pPr>
        <w:widowControl/>
        <w:autoSpaceDE/>
        <w:autoSpaceDN/>
        <w:adjustRightInd/>
        <w:ind w:right="-81"/>
        <w:jc w:val="center"/>
      </w:pPr>
      <w:r w:rsidRPr="00172FEA">
        <w:t>д. Шихово</w:t>
      </w:r>
    </w:p>
    <w:p w:rsidR="00172FEA" w:rsidRPr="00172FEA" w:rsidRDefault="00172FEA" w:rsidP="00172FEA">
      <w:pPr>
        <w:widowControl/>
        <w:autoSpaceDE/>
        <w:autoSpaceDN/>
        <w:adjustRightInd/>
        <w:ind w:right="-81"/>
        <w:jc w:val="center"/>
      </w:pPr>
    </w:p>
    <w:p w:rsidR="00172FEA" w:rsidRPr="00172FEA" w:rsidRDefault="00172FEA" w:rsidP="00172FEA">
      <w:pPr>
        <w:widowControl/>
        <w:autoSpaceDE/>
        <w:autoSpaceDN/>
        <w:adjustRightInd/>
        <w:jc w:val="center"/>
        <w:rPr>
          <w:b/>
        </w:rPr>
      </w:pPr>
      <w:r w:rsidRPr="00172FEA">
        <w:rPr>
          <w:b/>
        </w:rPr>
        <w:t>О назначении и проведении публичных слушаний</w:t>
      </w:r>
    </w:p>
    <w:p w:rsidR="00172FEA" w:rsidRPr="00172FEA" w:rsidRDefault="00172FEA" w:rsidP="00172FEA">
      <w:pPr>
        <w:widowControl/>
        <w:autoSpaceDE/>
        <w:autoSpaceDN/>
        <w:adjustRightInd/>
        <w:jc w:val="center"/>
        <w:rPr>
          <w:b/>
        </w:rPr>
      </w:pPr>
      <w:r w:rsidRPr="00172FEA">
        <w:rPr>
          <w:b/>
        </w:rPr>
        <w:t xml:space="preserve">по проекту планировки совмещенного с проектом межевания территории д. </w:t>
      </w:r>
      <w:proofErr w:type="spellStart"/>
      <w:r w:rsidRPr="00172FEA">
        <w:rPr>
          <w:b/>
        </w:rPr>
        <w:t>Машкачи</w:t>
      </w:r>
      <w:proofErr w:type="spellEnd"/>
      <w:r w:rsidRPr="00172FEA">
        <w:rPr>
          <w:b/>
        </w:rPr>
        <w:t xml:space="preserve"> </w:t>
      </w:r>
      <w:proofErr w:type="spellStart"/>
      <w:r w:rsidRPr="00172FEA">
        <w:rPr>
          <w:b/>
        </w:rPr>
        <w:t>Шиховского</w:t>
      </w:r>
      <w:proofErr w:type="spellEnd"/>
      <w:r w:rsidRPr="00172FEA">
        <w:rPr>
          <w:b/>
        </w:rPr>
        <w:t xml:space="preserve"> сельского поселения Слободского района Кировской области в границах земельного участка с кадастровым номером 43:30:390813:1261</w:t>
      </w:r>
    </w:p>
    <w:p w:rsidR="00172FEA" w:rsidRPr="00172FEA" w:rsidRDefault="00172FEA" w:rsidP="00172FEA">
      <w:pPr>
        <w:widowControl/>
        <w:autoSpaceDE/>
        <w:autoSpaceDN/>
        <w:adjustRightInd/>
        <w:rPr>
          <w:b/>
        </w:rPr>
      </w:pPr>
    </w:p>
    <w:p w:rsidR="00172FEA" w:rsidRPr="00172FEA" w:rsidRDefault="00172FEA" w:rsidP="00172FEA">
      <w:pPr>
        <w:widowControl/>
        <w:autoSpaceDE/>
        <w:autoSpaceDN/>
        <w:adjustRightInd/>
        <w:jc w:val="both"/>
      </w:pPr>
      <w:r w:rsidRPr="00172FEA">
        <w:t xml:space="preserve">           </w:t>
      </w:r>
      <w:proofErr w:type="gramStart"/>
      <w:r w:rsidRPr="00172FEA">
        <w:t xml:space="preserve">В соответствии со ст. 46, 5.1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Порядком организации и проведения общественных обсуждений, публичных слушаний на территории муниципального образования </w:t>
      </w:r>
      <w:proofErr w:type="spellStart"/>
      <w:r w:rsidRPr="00172FEA">
        <w:t>Шиховское</w:t>
      </w:r>
      <w:proofErr w:type="spellEnd"/>
      <w:r w:rsidRPr="00172FEA">
        <w:t xml:space="preserve"> сельское поселение Слободского района Кировской области по вопросам градостроительной деятельности, утвержденным решением </w:t>
      </w:r>
      <w:proofErr w:type="spellStart"/>
      <w:r w:rsidRPr="00172FEA">
        <w:t>Шиховской</w:t>
      </w:r>
      <w:proofErr w:type="spellEnd"/>
      <w:r w:rsidRPr="00172FEA">
        <w:t xml:space="preserve"> сельской Думы от 29.04.2021 № 39/229, Постановлением администрации </w:t>
      </w:r>
      <w:proofErr w:type="spellStart"/>
      <w:r w:rsidRPr="00172FEA">
        <w:t>Шиховского</w:t>
      </w:r>
      <w:proofErr w:type="spellEnd"/>
      <w:r w:rsidRPr="00172FEA">
        <w:t xml:space="preserve"> сельского</w:t>
      </w:r>
      <w:proofErr w:type="gramEnd"/>
      <w:r w:rsidRPr="00172FEA">
        <w:t xml:space="preserve"> </w:t>
      </w:r>
      <w:proofErr w:type="gramStart"/>
      <w:r w:rsidRPr="00172FEA">
        <w:t xml:space="preserve">поселения от 05.12.2023 № 765 «О разработке проекта планировки совмещенного с проектом межевания территории д. </w:t>
      </w:r>
      <w:proofErr w:type="spellStart"/>
      <w:r w:rsidRPr="00172FEA">
        <w:t>Машкачи</w:t>
      </w:r>
      <w:proofErr w:type="spellEnd"/>
      <w:r w:rsidRPr="00172FEA">
        <w:t xml:space="preserve"> </w:t>
      </w:r>
      <w:proofErr w:type="spellStart"/>
      <w:r w:rsidRPr="00172FEA">
        <w:t>Шиховского</w:t>
      </w:r>
      <w:proofErr w:type="spellEnd"/>
      <w:r w:rsidRPr="00172FEA">
        <w:t xml:space="preserve"> сельского поселения Слободского района Кировской области в границах земельного участка с кадастровым номером 43:30:390813:1261», заявлением </w:t>
      </w:r>
      <w:proofErr w:type="spellStart"/>
      <w:r w:rsidRPr="00172FEA">
        <w:t>Мудролюбовой</w:t>
      </w:r>
      <w:proofErr w:type="spellEnd"/>
      <w:r w:rsidRPr="00172FEA">
        <w:t xml:space="preserve"> Анастасии Владимировны, заключением отдела градостроительства и землеустройства администрации Слободского района о соответствии градостроительным нормам и региональным нормативам Кировской области, администрация </w:t>
      </w:r>
      <w:proofErr w:type="spellStart"/>
      <w:r w:rsidRPr="00172FEA">
        <w:t>Шиховского</w:t>
      </w:r>
      <w:proofErr w:type="spellEnd"/>
      <w:r w:rsidRPr="00172FEA">
        <w:t xml:space="preserve"> сельского поселения Слободского района</w:t>
      </w:r>
      <w:proofErr w:type="gramEnd"/>
      <w:r w:rsidRPr="00172FEA">
        <w:t xml:space="preserve"> ПОСТАНОВЛЯЕТ:</w:t>
      </w:r>
    </w:p>
    <w:p w:rsidR="00172FEA" w:rsidRPr="00172FEA" w:rsidRDefault="00172FEA" w:rsidP="00172FEA">
      <w:pPr>
        <w:widowControl/>
        <w:autoSpaceDE/>
        <w:autoSpaceDN/>
        <w:adjustRightInd/>
        <w:jc w:val="both"/>
        <w:rPr>
          <w:b/>
        </w:rPr>
      </w:pPr>
      <w:r w:rsidRPr="00172FEA">
        <w:t xml:space="preserve">         1. Назначить публичные слушания по проекту планировки совмещенного с проектом межевания территории д. </w:t>
      </w:r>
      <w:proofErr w:type="spellStart"/>
      <w:r w:rsidRPr="00172FEA">
        <w:t>Машкачи</w:t>
      </w:r>
      <w:proofErr w:type="spellEnd"/>
      <w:r w:rsidRPr="00172FEA">
        <w:t xml:space="preserve"> </w:t>
      </w:r>
      <w:proofErr w:type="spellStart"/>
      <w:r w:rsidRPr="00172FEA">
        <w:t>Шиховского</w:t>
      </w:r>
      <w:proofErr w:type="spellEnd"/>
      <w:r w:rsidRPr="00172FEA">
        <w:t xml:space="preserve"> сельского поселения Слободского района Кировской области в границах земельного участка с кадастровым номером 43:30:390813:1261 </w:t>
      </w:r>
      <w:r w:rsidRPr="00172FEA">
        <w:rPr>
          <w:bCs/>
        </w:rPr>
        <w:t xml:space="preserve">(далее Проект) </w:t>
      </w:r>
      <w:r w:rsidRPr="00172FEA">
        <w:t>с 12.12.2023г. по 26.12.2023г.</w:t>
      </w:r>
    </w:p>
    <w:p w:rsidR="00172FEA" w:rsidRPr="00172FEA" w:rsidRDefault="00172FEA" w:rsidP="00172FEA">
      <w:pPr>
        <w:widowControl/>
        <w:autoSpaceDE/>
        <w:autoSpaceDN/>
        <w:adjustRightInd/>
        <w:jc w:val="both"/>
      </w:pPr>
      <w:r w:rsidRPr="00172FEA">
        <w:t xml:space="preserve">         2. В целях доведения до населения информации о содержании документации Проекта организовать экспозицию демонстрационных материалов в здании администрации </w:t>
      </w:r>
      <w:proofErr w:type="spellStart"/>
      <w:r w:rsidRPr="00172FEA">
        <w:t>Шиховского</w:t>
      </w:r>
      <w:proofErr w:type="spellEnd"/>
      <w:r w:rsidRPr="00172FEA">
        <w:t xml:space="preserve"> сельского поселения по адресу: Кировская область, Слободской район, д. Шихово, ул. Солнечная, д. 1. </w:t>
      </w:r>
    </w:p>
    <w:p w:rsidR="00172FEA" w:rsidRPr="00172FEA" w:rsidRDefault="00172FEA" w:rsidP="00172FEA">
      <w:pPr>
        <w:widowControl/>
        <w:autoSpaceDE/>
        <w:autoSpaceDN/>
        <w:adjustRightInd/>
        <w:jc w:val="both"/>
      </w:pPr>
      <w:r w:rsidRPr="00172FEA">
        <w:t xml:space="preserve">         3. Организовать собрание для участников публичных слушаний по Проекту в здании администрации </w:t>
      </w:r>
      <w:proofErr w:type="spellStart"/>
      <w:r w:rsidRPr="00172FEA">
        <w:t>Шиховского</w:t>
      </w:r>
      <w:proofErr w:type="spellEnd"/>
      <w:r w:rsidRPr="00172FEA">
        <w:t xml:space="preserve"> сельского поселения по адресу: д. Шихово, ул. </w:t>
      </w:r>
      <w:proofErr w:type="gramStart"/>
      <w:r w:rsidRPr="00172FEA">
        <w:t>Солнечная</w:t>
      </w:r>
      <w:proofErr w:type="gramEnd"/>
      <w:r w:rsidRPr="00172FEA">
        <w:t xml:space="preserve">, д. 1. </w:t>
      </w:r>
    </w:p>
    <w:p w:rsidR="00172FEA" w:rsidRPr="00172FEA" w:rsidRDefault="00172FEA" w:rsidP="00172FEA">
      <w:pPr>
        <w:widowControl/>
        <w:autoSpaceDE/>
        <w:autoSpaceDN/>
        <w:adjustRightInd/>
        <w:jc w:val="both"/>
      </w:pPr>
      <w:r w:rsidRPr="00172FEA">
        <w:t xml:space="preserve">         4. </w:t>
      </w:r>
      <w:proofErr w:type="gramStart"/>
      <w:r w:rsidRPr="00172FEA">
        <w:t>Разместить Проект</w:t>
      </w:r>
      <w:proofErr w:type="gramEnd"/>
      <w:r w:rsidRPr="00172FEA">
        <w:t xml:space="preserve"> и информационные материалы к нему на сайте администрации </w:t>
      </w:r>
      <w:proofErr w:type="spellStart"/>
      <w:r w:rsidRPr="00172FEA">
        <w:t>Шиховского</w:t>
      </w:r>
      <w:proofErr w:type="spellEnd"/>
      <w:r w:rsidRPr="00172FEA">
        <w:t xml:space="preserve"> сельского поселения, в ИСОГД Слободского района.</w:t>
      </w:r>
    </w:p>
    <w:p w:rsidR="00172FEA" w:rsidRPr="00172FEA" w:rsidRDefault="00172FEA" w:rsidP="00172FEA">
      <w:pPr>
        <w:widowControl/>
        <w:autoSpaceDE/>
        <w:autoSpaceDN/>
        <w:adjustRightInd/>
        <w:jc w:val="both"/>
      </w:pPr>
      <w:r w:rsidRPr="00172FEA">
        <w:t xml:space="preserve">          5. Опубликовать настоящее постановление и заключение о результатах проведения публичных слушаний в «Информационном бюллетене» и на сайте администрации </w:t>
      </w:r>
      <w:proofErr w:type="spellStart"/>
      <w:r w:rsidRPr="00172FEA">
        <w:t>Шиховского</w:t>
      </w:r>
      <w:proofErr w:type="spellEnd"/>
      <w:r w:rsidRPr="00172FEA">
        <w:t xml:space="preserve"> сельского поселения </w:t>
      </w:r>
      <w:proofErr w:type="spellStart"/>
      <w:r w:rsidRPr="00172FEA">
        <w:t>www</w:t>
      </w:r>
      <w:proofErr w:type="spellEnd"/>
      <w:r w:rsidRPr="00172FEA">
        <w:t>.</w:t>
      </w:r>
      <w:proofErr w:type="spellStart"/>
      <w:r w:rsidRPr="00172FEA">
        <w:rPr>
          <w:lang w:val="en-US"/>
        </w:rPr>
        <w:t>shihovoadm</w:t>
      </w:r>
      <w:proofErr w:type="spellEnd"/>
      <w:r w:rsidRPr="00172FEA">
        <w:t>.</w:t>
      </w:r>
      <w:proofErr w:type="spellStart"/>
      <w:r w:rsidRPr="00172FEA">
        <w:rPr>
          <w:lang w:val="en-US"/>
        </w:rPr>
        <w:t>ru</w:t>
      </w:r>
      <w:proofErr w:type="spellEnd"/>
      <w:r w:rsidRPr="00172FEA">
        <w:t>.</w:t>
      </w:r>
    </w:p>
    <w:p w:rsidR="00172FEA" w:rsidRPr="00172FEA" w:rsidRDefault="00172FEA" w:rsidP="00172FEA">
      <w:pPr>
        <w:widowControl/>
        <w:autoSpaceDE/>
        <w:autoSpaceDN/>
        <w:adjustRightInd/>
        <w:jc w:val="both"/>
      </w:pPr>
      <w:r w:rsidRPr="00172FEA">
        <w:t xml:space="preserve">         6. Определить местом сбора предложений и замечаний участников публичных слушаний по Проекту для включения их в протокол публичных слушаний </w:t>
      </w:r>
      <w:proofErr w:type="spellStart"/>
      <w:r w:rsidRPr="00172FEA">
        <w:t>каб</w:t>
      </w:r>
      <w:proofErr w:type="spellEnd"/>
      <w:r w:rsidRPr="00172FEA">
        <w:t xml:space="preserve">. № 2 в здании администрации </w:t>
      </w:r>
      <w:proofErr w:type="spellStart"/>
      <w:r w:rsidRPr="00172FEA">
        <w:t>Шиховского</w:t>
      </w:r>
      <w:proofErr w:type="spellEnd"/>
      <w:r w:rsidRPr="00172FEA">
        <w:t xml:space="preserve"> сельского поселения по адресу: д. Шихово, ул. </w:t>
      </w:r>
      <w:proofErr w:type="gramStart"/>
      <w:r w:rsidRPr="00172FEA">
        <w:t>Солнечная</w:t>
      </w:r>
      <w:proofErr w:type="gramEnd"/>
      <w:r w:rsidRPr="00172FEA">
        <w:t>, д. 1.</w:t>
      </w:r>
    </w:p>
    <w:p w:rsidR="00172FEA" w:rsidRPr="00172FEA" w:rsidRDefault="00172FEA" w:rsidP="00172FEA">
      <w:pPr>
        <w:widowControl/>
        <w:autoSpaceDE/>
        <w:autoSpaceDN/>
        <w:adjustRightInd/>
        <w:jc w:val="both"/>
      </w:pPr>
      <w:r w:rsidRPr="00172FEA">
        <w:t xml:space="preserve">         7. Утвердить план мероприятий по проведению публичных слушаний (Прилагается).</w:t>
      </w:r>
    </w:p>
    <w:p w:rsidR="00172FEA" w:rsidRPr="00172FEA" w:rsidRDefault="00172FEA" w:rsidP="00172FEA">
      <w:pPr>
        <w:widowControl/>
        <w:autoSpaceDE/>
        <w:autoSpaceDN/>
        <w:adjustRightInd/>
        <w:jc w:val="both"/>
      </w:pPr>
    </w:p>
    <w:p w:rsidR="00172FEA" w:rsidRPr="00172FEA" w:rsidRDefault="00172FEA" w:rsidP="00172FEA">
      <w:pPr>
        <w:widowControl/>
        <w:autoSpaceDE/>
        <w:autoSpaceDN/>
        <w:adjustRightInd/>
        <w:ind w:right="-81"/>
        <w:jc w:val="both"/>
      </w:pPr>
      <w:r w:rsidRPr="00172FEA">
        <w:t>Глава администрации</w:t>
      </w:r>
    </w:p>
    <w:p w:rsidR="00172FEA" w:rsidRPr="00172FEA" w:rsidRDefault="00172FEA" w:rsidP="00172FEA">
      <w:pPr>
        <w:widowControl/>
        <w:autoSpaceDE/>
        <w:autoSpaceDN/>
        <w:adjustRightInd/>
        <w:ind w:right="-81"/>
        <w:jc w:val="both"/>
      </w:pPr>
      <w:proofErr w:type="spellStart"/>
      <w:r w:rsidRPr="00172FEA">
        <w:t>Шиховского</w:t>
      </w:r>
      <w:proofErr w:type="spellEnd"/>
      <w:r w:rsidRPr="00172FEA">
        <w:t xml:space="preserve"> сельского поселения</w:t>
      </w:r>
      <w:r w:rsidRPr="00172FEA">
        <w:tab/>
      </w:r>
      <w:r w:rsidRPr="00172FEA">
        <w:tab/>
        <w:t xml:space="preserve">                                      </w:t>
      </w:r>
      <w:proofErr w:type="spellStart"/>
      <w:r w:rsidRPr="00172FEA">
        <w:t>В.А.Бушуев</w:t>
      </w:r>
      <w:proofErr w:type="spellEnd"/>
    </w:p>
    <w:p w:rsidR="00172FEA" w:rsidRPr="00172FEA" w:rsidRDefault="00172FEA" w:rsidP="00172FEA">
      <w:pPr>
        <w:widowControl/>
        <w:autoSpaceDE/>
        <w:autoSpaceDN/>
        <w:adjustRightInd/>
      </w:pPr>
    </w:p>
    <w:p w:rsidR="00172FEA" w:rsidRPr="00172FEA" w:rsidRDefault="00172FEA" w:rsidP="00172FEA">
      <w:pPr>
        <w:widowControl/>
        <w:autoSpaceDE/>
        <w:autoSpaceDN/>
        <w:adjustRightInd/>
        <w:ind w:left="4248" w:right="-79" w:firstLine="708"/>
        <w:jc w:val="both"/>
        <w:rPr>
          <w:b/>
          <w:bCs/>
          <w:caps/>
        </w:rPr>
      </w:pPr>
      <w:r w:rsidRPr="00172FEA">
        <w:t xml:space="preserve">    Приложение </w:t>
      </w:r>
      <w:proofErr w:type="gramStart"/>
      <w:r w:rsidRPr="00172FEA">
        <w:t>к</w:t>
      </w:r>
      <w:proofErr w:type="gramEnd"/>
    </w:p>
    <w:p w:rsidR="00172FEA" w:rsidRPr="00172FEA" w:rsidRDefault="00172FEA" w:rsidP="00172FEA">
      <w:pPr>
        <w:widowControl/>
        <w:autoSpaceDE/>
        <w:autoSpaceDN/>
        <w:adjustRightInd/>
        <w:spacing w:line="276" w:lineRule="auto"/>
        <w:jc w:val="both"/>
      </w:pPr>
      <w:r w:rsidRPr="00172FEA">
        <w:tab/>
      </w:r>
      <w:r w:rsidRPr="00172FEA">
        <w:tab/>
      </w:r>
      <w:r w:rsidRPr="00172FEA">
        <w:tab/>
      </w:r>
      <w:r w:rsidRPr="00172FEA">
        <w:tab/>
      </w:r>
      <w:r w:rsidRPr="00172FEA">
        <w:tab/>
      </w:r>
      <w:r w:rsidRPr="00172FEA">
        <w:tab/>
      </w:r>
      <w:r w:rsidRPr="00172FEA">
        <w:tab/>
        <w:t xml:space="preserve">    Постановлению администрации</w:t>
      </w:r>
    </w:p>
    <w:p w:rsidR="00172FEA" w:rsidRPr="00172FEA" w:rsidRDefault="00172FEA" w:rsidP="00172FEA">
      <w:pPr>
        <w:widowControl/>
        <w:autoSpaceDE/>
        <w:autoSpaceDN/>
        <w:adjustRightInd/>
        <w:spacing w:line="276" w:lineRule="auto"/>
        <w:jc w:val="both"/>
      </w:pPr>
      <w:r w:rsidRPr="00172FEA">
        <w:tab/>
      </w:r>
      <w:r w:rsidRPr="00172FEA">
        <w:tab/>
      </w:r>
      <w:r w:rsidRPr="00172FEA">
        <w:tab/>
      </w:r>
      <w:r w:rsidRPr="00172FEA">
        <w:tab/>
      </w:r>
      <w:r w:rsidRPr="00172FEA">
        <w:tab/>
      </w:r>
      <w:r w:rsidRPr="00172FEA">
        <w:tab/>
      </w:r>
      <w:r w:rsidRPr="00172FEA">
        <w:tab/>
        <w:t xml:space="preserve">    </w:t>
      </w:r>
      <w:proofErr w:type="spellStart"/>
      <w:r w:rsidRPr="00172FEA">
        <w:t>Шиховского</w:t>
      </w:r>
      <w:proofErr w:type="spellEnd"/>
      <w:r w:rsidRPr="00172FEA">
        <w:t xml:space="preserve"> сельского поселения</w:t>
      </w:r>
    </w:p>
    <w:p w:rsidR="00172FEA" w:rsidRPr="00172FEA" w:rsidRDefault="00172FEA" w:rsidP="00172FEA">
      <w:pPr>
        <w:widowControl/>
        <w:autoSpaceDE/>
        <w:autoSpaceDN/>
        <w:adjustRightInd/>
        <w:spacing w:line="276" w:lineRule="auto"/>
        <w:jc w:val="both"/>
      </w:pPr>
      <w:r w:rsidRPr="00172FEA">
        <w:tab/>
      </w:r>
      <w:r w:rsidRPr="00172FEA">
        <w:tab/>
      </w:r>
      <w:r w:rsidRPr="00172FEA">
        <w:tab/>
      </w:r>
      <w:r w:rsidRPr="00172FEA">
        <w:tab/>
      </w:r>
      <w:r w:rsidRPr="00172FEA">
        <w:tab/>
      </w:r>
      <w:r w:rsidRPr="00172FEA">
        <w:tab/>
      </w:r>
      <w:r w:rsidRPr="00172FEA">
        <w:tab/>
        <w:t xml:space="preserve">    от 12.12.2023 № 784</w:t>
      </w:r>
    </w:p>
    <w:p w:rsidR="00172FEA" w:rsidRPr="00172FEA" w:rsidRDefault="00172FEA" w:rsidP="00172FEA">
      <w:pPr>
        <w:widowControl/>
        <w:autoSpaceDE/>
        <w:autoSpaceDN/>
        <w:adjustRightInd/>
        <w:spacing w:line="276" w:lineRule="auto"/>
        <w:jc w:val="both"/>
      </w:pPr>
    </w:p>
    <w:p w:rsidR="00172FEA" w:rsidRPr="00172FEA" w:rsidRDefault="00172FEA" w:rsidP="00172FEA">
      <w:pPr>
        <w:widowControl/>
        <w:autoSpaceDE/>
        <w:autoSpaceDN/>
        <w:adjustRightInd/>
        <w:spacing w:line="276" w:lineRule="auto"/>
        <w:jc w:val="center"/>
        <w:rPr>
          <w:b/>
        </w:rPr>
      </w:pPr>
    </w:p>
    <w:p w:rsidR="00172FEA" w:rsidRPr="00172FEA" w:rsidRDefault="00172FEA" w:rsidP="00172FEA">
      <w:pPr>
        <w:widowControl/>
        <w:autoSpaceDE/>
        <w:autoSpaceDN/>
        <w:adjustRightInd/>
        <w:spacing w:line="276" w:lineRule="auto"/>
        <w:jc w:val="center"/>
        <w:rPr>
          <w:b/>
        </w:rPr>
      </w:pPr>
      <w:r w:rsidRPr="00172FEA">
        <w:rPr>
          <w:b/>
        </w:rPr>
        <w:lastRenderedPageBreak/>
        <w:t>План мероприятий по проведению публичных слушаний</w:t>
      </w:r>
    </w:p>
    <w:p w:rsidR="00172FEA" w:rsidRPr="00172FEA" w:rsidRDefault="00172FEA" w:rsidP="00172FEA">
      <w:pPr>
        <w:widowControl/>
        <w:autoSpaceDE/>
        <w:autoSpaceDN/>
        <w:adjustRightInd/>
        <w:spacing w:line="276"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3877"/>
        <w:gridCol w:w="2353"/>
        <w:gridCol w:w="2345"/>
      </w:tblGrid>
      <w:tr w:rsidR="00172FEA" w:rsidRPr="00172FEA" w:rsidTr="001728E4">
        <w:tc>
          <w:tcPr>
            <w:tcW w:w="855" w:type="dxa"/>
          </w:tcPr>
          <w:p w:rsidR="00172FEA" w:rsidRPr="00172FEA" w:rsidRDefault="00172FEA" w:rsidP="00172FEA">
            <w:pPr>
              <w:widowControl/>
              <w:autoSpaceDE/>
              <w:autoSpaceDN/>
              <w:adjustRightInd/>
              <w:spacing w:line="276" w:lineRule="auto"/>
              <w:jc w:val="both"/>
              <w:rPr>
                <w:b/>
              </w:rPr>
            </w:pPr>
            <w:r w:rsidRPr="00172FEA">
              <w:rPr>
                <w:b/>
              </w:rPr>
              <w:t>№</w:t>
            </w:r>
            <w:proofErr w:type="gramStart"/>
            <w:r w:rsidRPr="00172FEA">
              <w:rPr>
                <w:b/>
              </w:rPr>
              <w:t>п</w:t>
            </w:r>
            <w:proofErr w:type="gramEnd"/>
            <w:r w:rsidRPr="00172FEA">
              <w:rPr>
                <w:b/>
              </w:rPr>
              <w:t>/п</w:t>
            </w:r>
          </w:p>
        </w:tc>
        <w:tc>
          <w:tcPr>
            <w:tcW w:w="3877" w:type="dxa"/>
          </w:tcPr>
          <w:p w:rsidR="00172FEA" w:rsidRPr="00172FEA" w:rsidRDefault="00172FEA" w:rsidP="00172FEA">
            <w:pPr>
              <w:widowControl/>
              <w:autoSpaceDE/>
              <w:autoSpaceDN/>
              <w:adjustRightInd/>
              <w:spacing w:line="276" w:lineRule="auto"/>
              <w:jc w:val="both"/>
              <w:rPr>
                <w:b/>
              </w:rPr>
            </w:pPr>
            <w:r w:rsidRPr="00172FEA">
              <w:rPr>
                <w:b/>
              </w:rPr>
              <w:t>Перечень мероприятий</w:t>
            </w:r>
          </w:p>
        </w:tc>
        <w:tc>
          <w:tcPr>
            <w:tcW w:w="2353" w:type="dxa"/>
          </w:tcPr>
          <w:p w:rsidR="00172FEA" w:rsidRPr="00172FEA" w:rsidRDefault="00172FEA" w:rsidP="00172FEA">
            <w:pPr>
              <w:widowControl/>
              <w:autoSpaceDE/>
              <w:autoSpaceDN/>
              <w:adjustRightInd/>
              <w:spacing w:line="276" w:lineRule="auto"/>
              <w:jc w:val="both"/>
              <w:rPr>
                <w:b/>
              </w:rPr>
            </w:pPr>
            <w:r w:rsidRPr="00172FEA">
              <w:rPr>
                <w:b/>
              </w:rPr>
              <w:t>Дата, время мероприятия</w:t>
            </w:r>
          </w:p>
        </w:tc>
        <w:tc>
          <w:tcPr>
            <w:tcW w:w="2345" w:type="dxa"/>
          </w:tcPr>
          <w:p w:rsidR="00172FEA" w:rsidRPr="00172FEA" w:rsidRDefault="00172FEA" w:rsidP="00172FEA">
            <w:pPr>
              <w:widowControl/>
              <w:autoSpaceDE/>
              <w:autoSpaceDN/>
              <w:adjustRightInd/>
              <w:spacing w:line="276" w:lineRule="auto"/>
              <w:jc w:val="both"/>
              <w:rPr>
                <w:b/>
              </w:rPr>
            </w:pPr>
            <w:r w:rsidRPr="00172FEA">
              <w:rPr>
                <w:b/>
              </w:rPr>
              <w:t>Ответственные</w:t>
            </w:r>
          </w:p>
        </w:tc>
      </w:tr>
      <w:tr w:rsidR="00172FEA" w:rsidRPr="00172FEA" w:rsidTr="001728E4">
        <w:tc>
          <w:tcPr>
            <w:tcW w:w="855" w:type="dxa"/>
          </w:tcPr>
          <w:p w:rsidR="00172FEA" w:rsidRPr="00172FEA" w:rsidRDefault="00172FEA" w:rsidP="00172FEA">
            <w:pPr>
              <w:widowControl/>
              <w:numPr>
                <w:ilvl w:val="0"/>
                <w:numId w:val="14"/>
              </w:numPr>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 xml:space="preserve">Оповестить население о предстоящих публичных слушаниях по Проекту посредством размещения объявления на информационных стендах и  на сайте </w:t>
            </w:r>
            <w:r w:rsidRPr="00172FEA">
              <w:rPr>
                <w:lang w:val="en-US"/>
              </w:rPr>
              <w:t>www</w:t>
            </w:r>
            <w:r w:rsidRPr="00172FEA">
              <w:t xml:space="preserve">.shihovoadm.ru </w:t>
            </w:r>
          </w:p>
        </w:tc>
        <w:tc>
          <w:tcPr>
            <w:tcW w:w="2353" w:type="dxa"/>
          </w:tcPr>
          <w:p w:rsidR="00172FEA" w:rsidRPr="00172FEA" w:rsidRDefault="00172FEA" w:rsidP="00172FEA">
            <w:pPr>
              <w:widowControl/>
              <w:autoSpaceDE/>
              <w:autoSpaceDN/>
              <w:adjustRightInd/>
              <w:spacing w:line="276" w:lineRule="auto"/>
              <w:jc w:val="both"/>
            </w:pPr>
            <w:r w:rsidRPr="00172FEA">
              <w:t>12.12.2023</w:t>
            </w:r>
          </w:p>
        </w:tc>
        <w:tc>
          <w:tcPr>
            <w:tcW w:w="2345" w:type="dxa"/>
          </w:tcPr>
          <w:p w:rsidR="00172FEA" w:rsidRPr="00172FEA" w:rsidRDefault="00172FEA" w:rsidP="00172FEA">
            <w:pPr>
              <w:widowControl/>
              <w:autoSpaceDE/>
              <w:autoSpaceDN/>
              <w:adjustRightInd/>
              <w:spacing w:line="276" w:lineRule="auto"/>
              <w:jc w:val="both"/>
            </w:pPr>
            <w:r w:rsidRPr="00172FEA">
              <w:t xml:space="preserve">Администрация </w:t>
            </w:r>
            <w:proofErr w:type="spellStart"/>
            <w:r w:rsidRPr="00172FEA">
              <w:t>Шиховского</w:t>
            </w:r>
            <w:proofErr w:type="spellEnd"/>
            <w:r w:rsidRPr="00172FEA">
              <w:t xml:space="preserve"> сельского поселения</w:t>
            </w:r>
          </w:p>
        </w:tc>
      </w:tr>
      <w:tr w:rsidR="00172FEA" w:rsidRPr="00172FEA" w:rsidTr="001728E4">
        <w:tc>
          <w:tcPr>
            <w:tcW w:w="855" w:type="dxa"/>
          </w:tcPr>
          <w:p w:rsidR="00172FEA" w:rsidRPr="00172FEA" w:rsidRDefault="00172FEA" w:rsidP="00172FEA">
            <w:pPr>
              <w:widowControl/>
              <w:numPr>
                <w:ilvl w:val="0"/>
                <w:numId w:val="14"/>
              </w:numPr>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 xml:space="preserve">Опубликовать Проект и </w:t>
            </w:r>
            <w:proofErr w:type="gramStart"/>
            <w:r w:rsidRPr="00172FEA">
              <w:t>разместить экспозицию</w:t>
            </w:r>
            <w:proofErr w:type="gramEnd"/>
            <w:r w:rsidRPr="00172FEA">
              <w:t xml:space="preserve"> на сайте администрации </w:t>
            </w:r>
            <w:proofErr w:type="spellStart"/>
            <w:r w:rsidRPr="00172FEA">
              <w:t>Шиховского</w:t>
            </w:r>
            <w:proofErr w:type="spellEnd"/>
            <w:r w:rsidRPr="00172FEA">
              <w:t xml:space="preserve"> сельского поселения </w:t>
            </w:r>
            <w:r w:rsidRPr="00172FEA">
              <w:rPr>
                <w:lang w:val="en-US"/>
              </w:rPr>
              <w:t>www</w:t>
            </w:r>
            <w:r w:rsidRPr="00172FEA">
              <w:t>.shihovoadm.ru, в ИСОГД Слободского района</w:t>
            </w:r>
          </w:p>
        </w:tc>
        <w:tc>
          <w:tcPr>
            <w:tcW w:w="2353" w:type="dxa"/>
          </w:tcPr>
          <w:p w:rsidR="00172FEA" w:rsidRPr="00172FEA" w:rsidRDefault="00172FEA" w:rsidP="00172FEA">
            <w:pPr>
              <w:widowControl/>
              <w:autoSpaceDE/>
              <w:autoSpaceDN/>
              <w:adjustRightInd/>
              <w:spacing w:line="276" w:lineRule="auto"/>
              <w:jc w:val="both"/>
            </w:pPr>
            <w:r w:rsidRPr="00172FEA">
              <w:t>13.12.2023</w:t>
            </w:r>
          </w:p>
        </w:tc>
        <w:tc>
          <w:tcPr>
            <w:tcW w:w="2345" w:type="dxa"/>
          </w:tcPr>
          <w:p w:rsidR="00172FEA" w:rsidRPr="00172FEA" w:rsidRDefault="00172FEA" w:rsidP="00172FEA">
            <w:pPr>
              <w:widowControl/>
              <w:autoSpaceDE/>
              <w:autoSpaceDN/>
              <w:adjustRightInd/>
              <w:spacing w:line="276" w:lineRule="auto"/>
              <w:jc w:val="both"/>
            </w:pPr>
            <w:r w:rsidRPr="00172FEA">
              <w:t xml:space="preserve">Администрация </w:t>
            </w:r>
            <w:proofErr w:type="spellStart"/>
            <w:r w:rsidRPr="00172FEA">
              <w:t>Шиховского</w:t>
            </w:r>
            <w:proofErr w:type="spellEnd"/>
            <w:r w:rsidRPr="00172FEA">
              <w:t xml:space="preserve"> сельского поселения</w:t>
            </w:r>
          </w:p>
        </w:tc>
      </w:tr>
      <w:tr w:rsidR="00172FEA" w:rsidRPr="00172FEA" w:rsidTr="001728E4">
        <w:tc>
          <w:tcPr>
            <w:tcW w:w="855" w:type="dxa"/>
          </w:tcPr>
          <w:p w:rsidR="00172FEA" w:rsidRPr="00172FEA" w:rsidRDefault="00172FEA" w:rsidP="00172FEA">
            <w:pPr>
              <w:widowControl/>
              <w:numPr>
                <w:ilvl w:val="0"/>
                <w:numId w:val="14"/>
              </w:numPr>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Проведение публичных слушаний по Проекту. Ознакомление с экспозицией Проекта. Прием предложений и замечаний по Проекту.</w:t>
            </w:r>
          </w:p>
        </w:tc>
        <w:tc>
          <w:tcPr>
            <w:tcW w:w="2353" w:type="dxa"/>
          </w:tcPr>
          <w:p w:rsidR="00172FEA" w:rsidRPr="00172FEA" w:rsidRDefault="00172FEA" w:rsidP="00172FEA">
            <w:pPr>
              <w:widowControl/>
              <w:autoSpaceDE/>
              <w:autoSpaceDN/>
              <w:adjustRightInd/>
              <w:spacing w:line="276" w:lineRule="auto"/>
              <w:jc w:val="both"/>
            </w:pPr>
            <w:r w:rsidRPr="00172FEA">
              <w:t xml:space="preserve">с 12.12.2023г. по 26.12.2023г., в соответствии с установленными часами приема граждан </w:t>
            </w:r>
          </w:p>
        </w:tc>
        <w:tc>
          <w:tcPr>
            <w:tcW w:w="2345" w:type="dxa"/>
          </w:tcPr>
          <w:p w:rsidR="00172FEA" w:rsidRPr="00172FEA" w:rsidRDefault="00172FEA" w:rsidP="00172FEA">
            <w:pPr>
              <w:widowControl/>
              <w:autoSpaceDE/>
              <w:autoSpaceDN/>
              <w:adjustRightInd/>
              <w:spacing w:line="276" w:lineRule="auto"/>
              <w:jc w:val="both"/>
            </w:pPr>
            <w:r w:rsidRPr="00172FEA">
              <w:t xml:space="preserve">Администрация </w:t>
            </w:r>
            <w:proofErr w:type="spellStart"/>
            <w:r w:rsidRPr="00172FEA">
              <w:t>Шиховского</w:t>
            </w:r>
            <w:proofErr w:type="spellEnd"/>
            <w:r w:rsidRPr="00172FEA">
              <w:t xml:space="preserve"> сельского поселения</w:t>
            </w:r>
          </w:p>
        </w:tc>
      </w:tr>
      <w:tr w:rsidR="00172FEA" w:rsidRPr="00172FEA" w:rsidTr="001728E4">
        <w:trPr>
          <w:trHeight w:val="747"/>
        </w:trPr>
        <w:tc>
          <w:tcPr>
            <w:tcW w:w="855" w:type="dxa"/>
            <w:vMerge w:val="restart"/>
          </w:tcPr>
          <w:p w:rsidR="00172FEA" w:rsidRPr="00172FEA" w:rsidRDefault="00172FEA" w:rsidP="00172FEA">
            <w:pPr>
              <w:widowControl/>
              <w:numPr>
                <w:ilvl w:val="0"/>
                <w:numId w:val="14"/>
              </w:numPr>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Собрание для участников публичных слушаний</w:t>
            </w:r>
          </w:p>
        </w:tc>
        <w:tc>
          <w:tcPr>
            <w:tcW w:w="2353" w:type="dxa"/>
          </w:tcPr>
          <w:p w:rsidR="00172FEA" w:rsidRPr="00172FEA" w:rsidRDefault="00172FEA" w:rsidP="00172FEA">
            <w:pPr>
              <w:widowControl/>
              <w:autoSpaceDE/>
              <w:autoSpaceDN/>
              <w:adjustRightInd/>
              <w:spacing w:line="276" w:lineRule="auto"/>
              <w:jc w:val="both"/>
              <w:rPr>
                <w:color w:val="000000"/>
              </w:rPr>
            </w:pPr>
            <w:r w:rsidRPr="00172FEA">
              <w:rPr>
                <w:color w:val="000000"/>
              </w:rPr>
              <w:t>26.12.2023</w:t>
            </w:r>
          </w:p>
          <w:p w:rsidR="00172FEA" w:rsidRPr="00172FEA" w:rsidRDefault="00172FEA" w:rsidP="00172FEA">
            <w:pPr>
              <w:widowControl/>
              <w:autoSpaceDE/>
              <w:autoSpaceDN/>
              <w:adjustRightInd/>
              <w:spacing w:line="276" w:lineRule="auto"/>
              <w:jc w:val="both"/>
            </w:pPr>
            <w:r w:rsidRPr="00172FEA">
              <w:t>в 15-30</w:t>
            </w:r>
          </w:p>
        </w:tc>
        <w:tc>
          <w:tcPr>
            <w:tcW w:w="2345" w:type="dxa"/>
            <w:vMerge w:val="restart"/>
          </w:tcPr>
          <w:p w:rsidR="00172FEA" w:rsidRPr="00172FEA" w:rsidRDefault="00172FEA" w:rsidP="00172FEA">
            <w:pPr>
              <w:widowControl/>
              <w:autoSpaceDE/>
              <w:autoSpaceDN/>
              <w:adjustRightInd/>
              <w:spacing w:line="276" w:lineRule="auto"/>
              <w:jc w:val="both"/>
            </w:pPr>
            <w:r w:rsidRPr="00172FEA">
              <w:t xml:space="preserve">Администрация </w:t>
            </w:r>
            <w:proofErr w:type="spellStart"/>
            <w:r w:rsidRPr="00172FEA">
              <w:t>Шиховского</w:t>
            </w:r>
            <w:proofErr w:type="spellEnd"/>
            <w:r w:rsidRPr="00172FEA">
              <w:t xml:space="preserve"> сельского поселения</w:t>
            </w:r>
          </w:p>
        </w:tc>
      </w:tr>
      <w:tr w:rsidR="00172FEA" w:rsidRPr="00172FEA" w:rsidTr="001728E4">
        <w:trPr>
          <w:trHeight w:val="549"/>
        </w:trPr>
        <w:tc>
          <w:tcPr>
            <w:tcW w:w="855" w:type="dxa"/>
            <w:vMerge/>
          </w:tcPr>
          <w:p w:rsidR="00172FEA" w:rsidRPr="00172FEA" w:rsidRDefault="00172FEA" w:rsidP="00172FEA">
            <w:pPr>
              <w:widowControl/>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Регистрация участников</w:t>
            </w:r>
          </w:p>
          <w:p w:rsidR="00172FEA" w:rsidRPr="00172FEA" w:rsidRDefault="00172FEA" w:rsidP="00172FEA">
            <w:pPr>
              <w:widowControl/>
              <w:autoSpaceDE/>
              <w:autoSpaceDN/>
              <w:adjustRightInd/>
              <w:spacing w:line="276" w:lineRule="auto"/>
              <w:jc w:val="both"/>
            </w:pPr>
          </w:p>
        </w:tc>
        <w:tc>
          <w:tcPr>
            <w:tcW w:w="2353" w:type="dxa"/>
          </w:tcPr>
          <w:p w:rsidR="00172FEA" w:rsidRPr="00172FEA" w:rsidRDefault="00172FEA" w:rsidP="00172FEA">
            <w:pPr>
              <w:widowControl/>
              <w:autoSpaceDE/>
              <w:autoSpaceDN/>
              <w:adjustRightInd/>
              <w:spacing w:line="276" w:lineRule="auto"/>
              <w:jc w:val="both"/>
            </w:pPr>
            <w:r w:rsidRPr="00172FEA">
              <w:t>с 15-30</w:t>
            </w:r>
          </w:p>
        </w:tc>
        <w:tc>
          <w:tcPr>
            <w:tcW w:w="2345" w:type="dxa"/>
            <w:vMerge/>
          </w:tcPr>
          <w:p w:rsidR="00172FEA" w:rsidRPr="00172FEA" w:rsidRDefault="00172FEA" w:rsidP="00172FEA">
            <w:pPr>
              <w:widowControl/>
              <w:autoSpaceDE/>
              <w:autoSpaceDN/>
              <w:adjustRightInd/>
              <w:spacing w:line="276" w:lineRule="auto"/>
              <w:jc w:val="both"/>
            </w:pPr>
          </w:p>
        </w:tc>
      </w:tr>
      <w:tr w:rsidR="00172FEA" w:rsidRPr="00172FEA" w:rsidTr="001728E4">
        <w:trPr>
          <w:trHeight w:val="816"/>
        </w:trPr>
        <w:tc>
          <w:tcPr>
            <w:tcW w:w="855" w:type="dxa"/>
            <w:vMerge/>
          </w:tcPr>
          <w:p w:rsidR="00172FEA" w:rsidRPr="00172FEA" w:rsidRDefault="00172FEA" w:rsidP="00172FEA">
            <w:pPr>
              <w:widowControl/>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Ведение протокола собрания</w:t>
            </w:r>
          </w:p>
        </w:tc>
        <w:tc>
          <w:tcPr>
            <w:tcW w:w="2353" w:type="dxa"/>
          </w:tcPr>
          <w:p w:rsidR="00172FEA" w:rsidRPr="00172FEA" w:rsidRDefault="00172FEA" w:rsidP="00172FEA">
            <w:pPr>
              <w:widowControl/>
              <w:autoSpaceDE/>
              <w:autoSpaceDN/>
              <w:adjustRightInd/>
              <w:spacing w:line="276" w:lineRule="auto"/>
              <w:jc w:val="both"/>
            </w:pPr>
            <w:r w:rsidRPr="00172FEA">
              <w:t>с 15-40</w:t>
            </w:r>
          </w:p>
        </w:tc>
        <w:tc>
          <w:tcPr>
            <w:tcW w:w="2345" w:type="dxa"/>
            <w:vMerge/>
          </w:tcPr>
          <w:p w:rsidR="00172FEA" w:rsidRPr="00172FEA" w:rsidRDefault="00172FEA" w:rsidP="00172FEA">
            <w:pPr>
              <w:widowControl/>
              <w:autoSpaceDE/>
              <w:autoSpaceDN/>
              <w:adjustRightInd/>
              <w:spacing w:line="276" w:lineRule="auto"/>
              <w:jc w:val="both"/>
            </w:pPr>
          </w:p>
        </w:tc>
      </w:tr>
      <w:tr w:rsidR="00172FEA" w:rsidRPr="00172FEA" w:rsidTr="001728E4">
        <w:trPr>
          <w:trHeight w:val="816"/>
        </w:trPr>
        <w:tc>
          <w:tcPr>
            <w:tcW w:w="855" w:type="dxa"/>
            <w:vMerge/>
          </w:tcPr>
          <w:p w:rsidR="00172FEA" w:rsidRPr="00172FEA" w:rsidRDefault="00172FEA" w:rsidP="00172FEA">
            <w:pPr>
              <w:widowControl/>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Выступление представителей органов местного самоуправления, разработчиков Проекта</w:t>
            </w:r>
          </w:p>
        </w:tc>
        <w:tc>
          <w:tcPr>
            <w:tcW w:w="2353" w:type="dxa"/>
          </w:tcPr>
          <w:p w:rsidR="00172FEA" w:rsidRPr="00172FEA" w:rsidRDefault="00172FEA" w:rsidP="00172FEA">
            <w:pPr>
              <w:widowControl/>
              <w:autoSpaceDE/>
              <w:autoSpaceDN/>
              <w:adjustRightInd/>
              <w:spacing w:line="276" w:lineRule="auto"/>
              <w:jc w:val="both"/>
            </w:pPr>
            <w:r w:rsidRPr="00172FEA">
              <w:t>с 15-40 до 15:50</w:t>
            </w:r>
          </w:p>
          <w:p w:rsidR="00172FEA" w:rsidRPr="00172FEA" w:rsidRDefault="00172FEA" w:rsidP="00172FEA">
            <w:pPr>
              <w:widowControl/>
              <w:autoSpaceDE/>
              <w:autoSpaceDN/>
              <w:adjustRightInd/>
              <w:spacing w:line="276" w:lineRule="auto"/>
              <w:jc w:val="both"/>
            </w:pPr>
          </w:p>
        </w:tc>
        <w:tc>
          <w:tcPr>
            <w:tcW w:w="2345" w:type="dxa"/>
            <w:vMerge/>
          </w:tcPr>
          <w:p w:rsidR="00172FEA" w:rsidRPr="00172FEA" w:rsidRDefault="00172FEA" w:rsidP="00172FEA">
            <w:pPr>
              <w:widowControl/>
              <w:autoSpaceDE/>
              <w:autoSpaceDN/>
              <w:adjustRightInd/>
              <w:spacing w:line="276" w:lineRule="auto"/>
              <w:jc w:val="both"/>
            </w:pPr>
          </w:p>
        </w:tc>
      </w:tr>
      <w:tr w:rsidR="00172FEA" w:rsidRPr="00172FEA" w:rsidTr="001728E4">
        <w:trPr>
          <w:trHeight w:val="553"/>
        </w:trPr>
        <w:tc>
          <w:tcPr>
            <w:tcW w:w="855" w:type="dxa"/>
            <w:vMerge/>
          </w:tcPr>
          <w:p w:rsidR="00172FEA" w:rsidRPr="00172FEA" w:rsidRDefault="00172FEA" w:rsidP="00172FEA">
            <w:pPr>
              <w:widowControl/>
              <w:autoSpaceDE/>
              <w:autoSpaceDN/>
              <w:adjustRightInd/>
              <w:spacing w:line="276" w:lineRule="auto"/>
              <w:jc w:val="both"/>
            </w:pPr>
          </w:p>
        </w:tc>
        <w:tc>
          <w:tcPr>
            <w:tcW w:w="3877" w:type="dxa"/>
          </w:tcPr>
          <w:p w:rsidR="00172FEA" w:rsidRPr="00172FEA" w:rsidRDefault="00172FEA" w:rsidP="00172FEA">
            <w:pPr>
              <w:widowControl/>
              <w:autoSpaceDE/>
              <w:autoSpaceDN/>
              <w:adjustRightInd/>
              <w:spacing w:line="276" w:lineRule="auto"/>
              <w:jc w:val="both"/>
            </w:pPr>
            <w:r w:rsidRPr="00172FEA">
              <w:t>Выступление участников собрания</w:t>
            </w:r>
          </w:p>
        </w:tc>
        <w:tc>
          <w:tcPr>
            <w:tcW w:w="2353" w:type="dxa"/>
          </w:tcPr>
          <w:p w:rsidR="00172FEA" w:rsidRPr="00172FEA" w:rsidRDefault="00172FEA" w:rsidP="00172FEA">
            <w:pPr>
              <w:widowControl/>
              <w:autoSpaceDE/>
              <w:autoSpaceDN/>
              <w:adjustRightInd/>
              <w:spacing w:line="276" w:lineRule="auto"/>
              <w:jc w:val="both"/>
            </w:pPr>
            <w:r w:rsidRPr="00172FEA">
              <w:t>до 16:00</w:t>
            </w:r>
          </w:p>
        </w:tc>
        <w:tc>
          <w:tcPr>
            <w:tcW w:w="2345" w:type="dxa"/>
            <w:vMerge/>
          </w:tcPr>
          <w:p w:rsidR="00172FEA" w:rsidRPr="00172FEA" w:rsidRDefault="00172FEA" w:rsidP="00172FEA">
            <w:pPr>
              <w:widowControl/>
              <w:autoSpaceDE/>
              <w:autoSpaceDN/>
              <w:adjustRightInd/>
              <w:spacing w:line="276" w:lineRule="auto"/>
              <w:jc w:val="both"/>
            </w:pPr>
          </w:p>
        </w:tc>
      </w:tr>
      <w:tr w:rsidR="00172FEA" w:rsidRPr="00172FEA" w:rsidTr="001728E4">
        <w:trPr>
          <w:trHeight w:val="816"/>
        </w:trPr>
        <w:tc>
          <w:tcPr>
            <w:tcW w:w="855" w:type="dxa"/>
          </w:tcPr>
          <w:p w:rsidR="00172FEA" w:rsidRPr="00172FEA" w:rsidRDefault="00172FEA" w:rsidP="00172FEA">
            <w:pPr>
              <w:widowControl/>
              <w:autoSpaceDE/>
              <w:autoSpaceDN/>
              <w:adjustRightInd/>
              <w:spacing w:line="276" w:lineRule="auto"/>
              <w:jc w:val="center"/>
            </w:pPr>
            <w:r w:rsidRPr="00172FEA">
              <w:t>5.</w:t>
            </w:r>
          </w:p>
        </w:tc>
        <w:tc>
          <w:tcPr>
            <w:tcW w:w="3877" w:type="dxa"/>
          </w:tcPr>
          <w:p w:rsidR="00172FEA" w:rsidRPr="00172FEA" w:rsidRDefault="00172FEA" w:rsidP="00172FEA">
            <w:pPr>
              <w:widowControl/>
              <w:autoSpaceDE/>
              <w:autoSpaceDN/>
              <w:adjustRightInd/>
              <w:spacing w:line="276" w:lineRule="auto"/>
              <w:jc w:val="both"/>
            </w:pPr>
            <w:r w:rsidRPr="00172FEA">
              <w:t>Подготовка и опубликование заключения о результатах публичных слушаний.</w:t>
            </w:r>
          </w:p>
        </w:tc>
        <w:tc>
          <w:tcPr>
            <w:tcW w:w="2353" w:type="dxa"/>
          </w:tcPr>
          <w:p w:rsidR="00172FEA" w:rsidRPr="00172FEA" w:rsidRDefault="00172FEA" w:rsidP="00172FEA">
            <w:pPr>
              <w:widowControl/>
              <w:autoSpaceDE/>
              <w:autoSpaceDN/>
              <w:adjustRightInd/>
              <w:spacing w:line="276" w:lineRule="auto"/>
              <w:jc w:val="both"/>
            </w:pPr>
            <w:r w:rsidRPr="00172FEA">
              <w:t>До 27.12.2023</w:t>
            </w:r>
          </w:p>
        </w:tc>
        <w:tc>
          <w:tcPr>
            <w:tcW w:w="2345" w:type="dxa"/>
          </w:tcPr>
          <w:p w:rsidR="00172FEA" w:rsidRPr="00172FEA" w:rsidRDefault="00172FEA" w:rsidP="00172FEA">
            <w:pPr>
              <w:widowControl/>
              <w:autoSpaceDE/>
              <w:autoSpaceDN/>
              <w:adjustRightInd/>
              <w:spacing w:line="276" w:lineRule="auto"/>
              <w:jc w:val="both"/>
            </w:pPr>
            <w:r w:rsidRPr="00172FEA">
              <w:t xml:space="preserve">Администрация </w:t>
            </w:r>
            <w:proofErr w:type="spellStart"/>
            <w:r w:rsidRPr="00172FEA">
              <w:t>Шиховского</w:t>
            </w:r>
            <w:proofErr w:type="spellEnd"/>
            <w:r w:rsidRPr="00172FEA">
              <w:t xml:space="preserve"> сельского поселения</w:t>
            </w:r>
          </w:p>
        </w:tc>
      </w:tr>
    </w:tbl>
    <w:p w:rsidR="001728E4" w:rsidRDefault="001728E4" w:rsidP="001728E4">
      <w:pPr>
        <w:tabs>
          <w:tab w:val="center" w:pos="-3402"/>
        </w:tabs>
        <w:jc w:val="center"/>
        <w:rPr>
          <w:b/>
          <w:color w:val="000000"/>
        </w:rPr>
      </w:pPr>
    </w:p>
    <w:p w:rsidR="001728E4" w:rsidRDefault="001728E4" w:rsidP="001728E4">
      <w:pPr>
        <w:tabs>
          <w:tab w:val="center" w:pos="-3402"/>
        </w:tabs>
        <w:jc w:val="center"/>
        <w:rPr>
          <w:b/>
          <w:color w:val="000000"/>
        </w:rPr>
      </w:pPr>
      <w:r w:rsidRPr="001728E4">
        <w:rPr>
          <w:b/>
          <w:color w:val="000000"/>
        </w:rPr>
        <w:t>1.Основная часть проекта планировки, совмещенного с проектом межевания</w:t>
      </w:r>
    </w:p>
    <w:p w:rsidR="001728E4" w:rsidRPr="001728E4" w:rsidRDefault="001728E4" w:rsidP="001728E4">
      <w:pPr>
        <w:tabs>
          <w:tab w:val="center" w:pos="-3402"/>
        </w:tabs>
        <w:jc w:val="center"/>
        <w:rPr>
          <w:b/>
          <w:color w:val="000000"/>
        </w:rPr>
      </w:pPr>
    </w:p>
    <w:p w:rsidR="001728E4" w:rsidRPr="001728E4" w:rsidRDefault="001728E4" w:rsidP="001728E4">
      <w:pPr>
        <w:suppressLineNumbers/>
        <w:shd w:val="clear" w:color="auto" w:fill="FFFFFF"/>
        <w:suppressAutoHyphens/>
        <w:spacing w:before="10" w:line="360" w:lineRule="auto"/>
        <w:ind w:right="43" w:firstLine="709"/>
        <w:jc w:val="both"/>
        <w:rPr>
          <w:color w:val="000000"/>
        </w:rPr>
      </w:pPr>
      <w:r w:rsidRPr="001728E4">
        <w:rPr>
          <w:color w:val="000000"/>
        </w:rPr>
        <w:t xml:space="preserve">Проект планировки, совмещённый с проектом межевания, выполнен на основании распоряжения администрации </w:t>
      </w:r>
      <w:proofErr w:type="spellStart"/>
      <w:r w:rsidRPr="001728E4">
        <w:rPr>
          <w:color w:val="000000"/>
        </w:rPr>
        <w:t>Шиховского</w:t>
      </w:r>
      <w:proofErr w:type="spellEnd"/>
      <w:r w:rsidRPr="001728E4">
        <w:rPr>
          <w:color w:val="000000"/>
        </w:rPr>
        <w:t xml:space="preserve"> с/</w:t>
      </w:r>
      <w:proofErr w:type="gramStart"/>
      <w:r w:rsidRPr="001728E4">
        <w:rPr>
          <w:color w:val="000000"/>
        </w:rPr>
        <w:t>п</w:t>
      </w:r>
      <w:proofErr w:type="gramEnd"/>
      <w:r w:rsidRPr="001728E4">
        <w:rPr>
          <w:color w:val="000000"/>
        </w:rPr>
        <w:t xml:space="preserve"> от 05.12.2023 №765 «о разработке проекта планировки, совмещенного с проектом межевания и задания на разработку документации по планировке территории.</w:t>
      </w:r>
    </w:p>
    <w:p w:rsidR="001728E4" w:rsidRPr="001728E4" w:rsidRDefault="001728E4" w:rsidP="001728E4">
      <w:pPr>
        <w:suppressLineNumbers/>
        <w:shd w:val="clear" w:color="auto" w:fill="FFFFFF"/>
        <w:tabs>
          <w:tab w:val="center" w:pos="-3402"/>
        </w:tabs>
        <w:suppressAutoHyphens/>
        <w:spacing w:line="360" w:lineRule="auto"/>
        <w:ind w:firstLine="709"/>
        <w:jc w:val="both"/>
        <w:rPr>
          <w:color w:val="000000"/>
        </w:rPr>
      </w:pPr>
      <w:r w:rsidRPr="001728E4">
        <w:rPr>
          <w:color w:val="000000"/>
        </w:rPr>
        <w:t xml:space="preserve">Проектная документация выполнена в соответствии с действующими градостроительными регламентами, санитарно-гигиеническими нормами и правилами, техническими регламентами, в том числе устанавливающими требования по обеспечению пожарной безопасности и предупреждению чрезвычайных ситуаций. </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Документация по планировке территории подготовлена в соответствии с действующим законодательством в сфере градостроительства и архитектуры и нормативно-правовыми актами, методическими указаниями, принятыми в рамках действующего законодательства.</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При разработке использовались:</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 xml:space="preserve">1. Федеральный закон от 5 мая 2014 г. № 131-ФЗ “О внесении изменений в Градостроительный кодекс Российской Федерации”; </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lastRenderedPageBreak/>
        <w:t xml:space="preserve">2. "Градостроительный кодекс Российской Федерации" от 29.12.2004 N 190-ФЗ (ред. от 19.07.2011) (с изм. и доп., </w:t>
      </w:r>
      <w:proofErr w:type="gramStart"/>
      <w:r w:rsidRPr="001728E4">
        <w:rPr>
          <w:color w:val="000000"/>
        </w:rPr>
        <w:t>вступающими</w:t>
      </w:r>
      <w:proofErr w:type="gramEnd"/>
      <w:r w:rsidRPr="001728E4">
        <w:rPr>
          <w:color w:val="000000"/>
        </w:rPr>
        <w:t xml:space="preserve"> в силу с 01.09.2011); </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 xml:space="preserve">3. Жилищный кодекс Российской Федерации" от 29.12.2004 N 188-ФЗ (ред. от 18.07.2011); </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 xml:space="preserve">4. «Инструкция о порядке разработки, согласования, экспертизы и утверждения градостроительной документации» СНИП 11-04-2003 от 29.10.2002 г. (в части не противоречащей Градостроительному Кодексу РФ); </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 xml:space="preserve">5. РНГП Кировской области, утверждены постановлением Правительства Кировской области  № 19/261 от 30.12.2014; </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 xml:space="preserve">6. Правила землепользования и застройки </w:t>
      </w:r>
      <w:proofErr w:type="spellStart"/>
      <w:r w:rsidRPr="001728E4">
        <w:rPr>
          <w:color w:val="000000"/>
        </w:rPr>
        <w:t>Шиховского</w:t>
      </w:r>
      <w:proofErr w:type="spellEnd"/>
      <w:r w:rsidRPr="001728E4">
        <w:rPr>
          <w:color w:val="000000"/>
        </w:rPr>
        <w:t xml:space="preserve"> сельского поселения;</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 xml:space="preserve">7. Генеральный план </w:t>
      </w:r>
      <w:proofErr w:type="spellStart"/>
      <w:r w:rsidRPr="001728E4">
        <w:rPr>
          <w:color w:val="000000"/>
        </w:rPr>
        <w:t>Шиховского</w:t>
      </w:r>
      <w:proofErr w:type="spellEnd"/>
      <w:r w:rsidRPr="001728E4">
        <w:rPr>
          <w:color w:val="000000"/>
        </w:rPr>
        <w:t xml:space="preserve"> сельского поселения;</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8. Постановление Правительства РФ от 09.06.1995 N 578 "Об утверждении Правил охраны линий и сооружений связи Российской Федерации";</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r w:rsidRPr="001728E4">
        <w:rPr>
          <w:color w:val="000000"/>
        </w:rPr>
        <w:t>9. ФЗ №221 от 24.26.2007г. «О государственном кадастре недвижимости».</w:t>
      </w:r>
    </w:p>
    <w:p w:rsidR="001728E4" w:rsidRPr="001728E4" w:rsidRDefault="001728E4" w:rsidP="001728E4">
      <w:pPr>
        <w:shd w:val="clear" w:color="auto" w:fill="FFFFFF"/>
        <w:suppressAutoHyphens/>
        <w:spacing w:line="336" w:lineRule="auto"/>
        <w:ind w:firstLine="567"/>
        <w:jc w:val="both"/>
        <w:outlineLvl w:val="0"/>
        <w:rPr>
          <w:color w:val="000000"/>
        </w:rPr>
      </w:pPr>
      <w:r w:rsidRPr="001728E4">
        <w:rPr>
          <w:caps/>
          <w:color w:val="000000"/>
          <w:kern w:val="28"/>
          <w:lang w:val="uk-UA"/>
        </w:rPr>
        <w:t>10.</w:t>
      </w:r>
      <w:r w:rsidRPr="001728E4">
        <w:rPr>
          <w:b/>
          <w:caps/>
          <w:color w:val="000000"/>
          <w:kern w:val="28"/>
          <w:lang w:val="uk-UA"/>
        </w:rPr>
        <w:t xml:space="preserve"> </w:t>
      </w:r>
      <w:r w:rsidRPr="001728E4">
        <w:rPr>
          <w:color w:val="000000"/>
        </w:rPr>
        <w:t>СП 30-102-99 «Планировка и застройка территорий малоэтажного жилищного строительства».</w:t>
      </w:r>
    </w:p>
    <w:p w:rsidR="001728E4" w:rsidRPr="001728E4" w:rsidRDefault="001728E4" w:rsidP="001728E4"/>
    <w:p w:rsidR="001728E4" w:rsidRPr="001728E4" w:rsidRDefault="001728E4" w:rsidP="001728E4">
      <w:pPr>
        <w:widowControl/>
        <w:numPr>
          <w:ilvl w:val="1"/>
          <w:numId w:val="9"/>
        </w:numPr>
        <w:shd w:val="clear" w:color="auto" w:fill="FFFFFF"/>
        <w:jc w:val="center"/>
        <w:rPr>
          <w:b/>
          <w:color w:val="000000"/>
        </w:rPr>
      </w:pPr>
      <w:r w:rsidRPr="001728E4">
        <w:rPr>
          <w:b/>
          <w:color w:val="000000"/>
        </w:rPr>
        <w:t>Основные задачи проекта</w:t>
      </w:r>
    </w:p>
    <w:p w:rsidR="001728E4" w:rsidRPr="001728E4" w:rsidRDefault="001728E4" w:rsidP="001728E4">
      <w:pPr>
        <w:widowControl/>
        <w:shd w:val="clear" w:color="auto" w:fill="FFFFFF"/>
        <w:ind w:left="1906"/>
        <w:rPr>
          <w:b/>
          <w:color w:val="000000"/>
        </w:rPr>
      </w:pPr>
    </w:p>
    <w:p w:rsidR="001728E4" w:rsidRPr="001728E4" w:rsidRDefault="001728E4" w:rsidP="001728E4">
      <w:pPr>
        <w:widowControl/>
        <w:shd w:val="clear" w:color="auto" w:fill="FFFFFF"/>
        <w:suppressAutoHyphens/>
        <w:spacing w:line="360" w:lineRule="auto"/>
        <w:ind w:firstLine="851"/>
        <w:jc w:val="both"/>
      </w:pPr>
      <w:r w:rsidRPr="001728E4">
        <w:t xml:space="preserve">Основными задачами проекта являются: </w:t>
      </w:r>
    </w:p>
    <w:p w:rsidR="001728E4" w:rsidRPr="001728E4" w:rsidRDefault="001728E4" w:rsidP="001728E4">
      <w:pPr>
        <w:widowControl/>
        <w:numPr>
          <w:ilvl w:val="0"/>
          <w:numId w:val="10"/>
        </w:numPr>
        <w:shd w:val="clear" w:color="auto" w:fill="FFFFFF"/>
        <w:suppressAutoHyphens/>
        <w:spacing w:line="360" w:lineRule="auto"/>
        <w:ind w:left="0" w:firstLine="851"/>
        <w:jc w:val="both"/>
      </w:pPr>
      <w:r w:rsidRPr="001728E4">
        <w:t xml:space="preserve">Обеспечение устойчивого развития территории, выделения элементов планировочной структуры, установления границ земельных участков, предназначенных для строительства и размещения линейных объектов; </w:t>
      </w:r>
    </w:p>
    <w:p w:rsidR="001728E4" w:rsidRPr="001728E4" w:rsidRDefault="001728E4" w:rsidP="001728E4">
      <w:pPr>
        <w:widowControl/>
        <w:numPr>
          <w:ilvl w:val="0"/>
          <w:numId w:val="10"/>
        </w:numPr>
        <w:shd w:val="clear" w:color="auto" w:fill="FFFFFF"/>
        <w:suppressAutoHyphens/>
        <w:spacing w:line="360" w:lineRule="auto"/>
        <w:ind w:left="0" w:firstLine="851"/>
        <w:jc w:val="both"/>
      </w:pPr>
      <w:r w:rsidRPr="001728E4">
        <w:t xml:space="preserve">Удовлетворение современных потребностей в развитии и совершенствование социальной, информационной, инженерно-транспортной инфраструктур; </w:t>
      </w:r>
    </w:p>
    <w:p w:rsidR="001728E4" w:rsidRPr="001728E4" w:rsidRDefault="001728E4" w:rsidP="001728E4">
      <w:pPr>
        <w:widowControl/>
        <w:numPr>
          <w:ilvl w:val="0"/>
          <w:numId w:val="10"/>
        </w:numPr>
        <w:shd w:val="clear" w:color="auto" w:fill="FFFFFF"/>
        <w:suppressAutoHyphens/>
        <w:spacing w:line="360" w:lineRule="auto"/>
        <w:ind w:left="0" w:firstLine="851"/>
        <w:jc w:val="both"/>
      </w:pPr>
      <w:r w:rsidRPr="001728E4">
        <w:t xml:space="preserve">Соблюдение общественных, частных интересов и прав, затрагиваемых строительством. </w:t>
      </w:r>
    </w:p>
    <w:p w:rsidR="001728E4" w:rsidRPr="001728E4" w:rsidRDefault="001728E4" w:rsidP="001728E4">
      <w:pPr>
        <w:widowControl/>
        <w:shd w:val="clear" w:color="auto" w:fill="FFFFFF"/>
        <w:suppressAutoHyphens/>
        <w:spacing w:line="360" w:lineRule="auto"/>
        <w:ind w:firstLine="851"/>
        <w:jc w:val="both"/>
      </w:pPr>
      <w:r w:rsidRPr="001728E4">
        <w:t>В состав единого проекта планировки и межевания, согласно заданию на разработку проекта планировки и проекта межевания территории, норм ст.41 главы 5 Градостроительного кодекса РФ разрабатываются следующие виды документации:</w:t>
      </w:r>
    </w:p>
    <w:p w:rsidR="001728E4" w:rsidRPr="001728E4" w:rsidRDefault="001728E4" w:rsidP="001728E4">
      <w:pPr>
        <w:suppressAutoHyphens/>
        <w:spacing w:line="360" w:lineRule="auto"/>
        <w:ind w:firstLine="851"/>
        <w:jc w:val="both"/>
        <w:rPr>
          <w:u w:val="single"/>
        </w:rPr>
      </w:pPr>
      <w:r w:rsidRPr="001728E4">
        <w:rPr>
          <w:u w:val="single"/>
        </w:rPr>
        <w:t>Основная часть проекта планировки:</w:t>
      </w:r>
    </w:p>
    <w:p w:rsidR="001728E4" w:rsidRPr="001728E4" w:rsidRDefault="001728E4" w:rsidP="001728E4">
      <w:pPr>
        <w:suppressAutoHyphens/>
        <w:spacing w:line="360" w:lineRule="auto"/>
        <w:jc w:val="both"/>
      </w:pPr>
      <w:r w:rsidRPr="001728E4">
        <w:t xml:space="preserve">- чертеж планировки территории; </w:t>
      </w:r>
    </w:p>
    <w:p w:rsidR="001728E4" w:rsidRPr="001728E4" w:rsidRDefault="001728E4" w:rsidP="001728E4">
      <w:pPr>
        <w:widowControl/>
        <w:jc w:val="both"/>
      </w:pPr>
      <w:proofErr w:type="gramStart"/>
      <w:r w:rsidRPr="001728E4">
        <w:t>-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w:t>
      </w:r>
      <w:proofErr w:type="gramEnd"/>
      <w:r w:rsidRPr="001728E4">
        <w:t xml:space="preserve"> </w:t>
      </w:r>
      <w:proofErr w:type="gramStart"/>
      <w:r w:rsidRPr="001728E4">
        <w:t>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roofErr w:type="gramEnd"/>
      <w:r w:rsidRPr="001728E4">
        <w:t xml:space="preserve"> </w:t>
      </w:r>
      <w:proofErr w:type="gramStart"/>
      <w:r w:rsidRPr="001728E4">
        <w:t xml:space="preserve">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с </w:t>
      </w:r>
      <w:hyperlink r:id="rId11" w:history="1">
        <w:r w:rsidRPr="001728E4">
          <w:t>частью 12.7 статьи 45</w:t>
        </w:r>
      </w:hyperlink>
      <w:r w:rsidRPr="001728E4">
        <w:t xml:space="preserve"> Градостроительного Кодекса информация о планируемых мероприятиях по обеспечению сохранения применительно к территориальным зонам, в которых планируется</w:t>
      </w:r>
      <w:proofErr w:type="gramEnd"/>
      <w:r w:rsidRPr="001728E4">
        <w:t xml:space="preserve">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1728E4" w:rsidRPr="001728E4" w:rsidRDefault="001728E4" w:rsidP="001728E4">
      <w:pPr>
        <w:widowControl/>
        <w:spacing w:before="280"/>
        <w:ind w:firstLine="540"/>
        <w:jc w:val="both"/>
      </w:pPr>
      <w:proofErr w:type="gramStart"/>
      <w:r w:rsidRPr="001728E4">
        <w:t xml:space="preserve">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w:t>
      </w:r>
      <w:r w:rsidRPr="001728E4">
        <w:lastRenderedPageBreak/>
        <w:t>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w:t>
      </w:r>
      <w:proofErr w:type="gramEnd"/>
      <w:r w:rsidRPr="001728E4">
        <w:t xml:space="preserve"> инфраструктуры.</w:t>
      </w:r>
    </w:p>
    <w:p w:rsidR="001728E4" w:rsidRPr="001728E4" w:rsidRDefault="001728E4" w:rsidP="001728E4">
      <w:pPr>
        <w:suppressAutoHyphens/>
        <w:spacing w:line="360" w:lineRule="auto"/>
        <w:jc w:val="both"/>
      </w:pPr>
    </w:p>
    <w:p w:rsidR="001728E4" w:rsidRPr="001728E4" w:rsidRDefault="001728E4" w:rsidP="001728E4">
      <w:pPr>
        <w:suppressAutoHyphens/>
        <w:spacing w:line="360" w:lineRule="auto"/>
        <w:jc w:val="both"/>
        <w:rPr>
          <w:u w:val="single"/>
        </w:rPr>
      </w:pPr>
      <w:r w:rsidRPr="001728E4">
        <w:rPr>
          <w:u w:val="single"/>
        </w:rPr>
        <w:t xml:space="preserve">- Материалы по обоснованию проекта планировки территории содержат: </w:t>
      </w:r>
    </w:p>
    <w:p w:rsidR="001728E4" w:rsidRPr="001728E4" w:rsidRDefault="001728E4" w:rsidP="001728E4">
      <w:pPr>
        <w:widowControl/>
        <w:ind w:firstLine="540"/>
        <w:jc w:val="both"/>
      </w:pPr>
      <w:r w:rsidRPr="001728E4">
        <w:t>1) карту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p w:rsidR="001728E4" w:rsidRPr="001728E4" w:rsidRDefault="001728E4" w:rsidP="001728E4">
      <w:pPr>
        <w:widowControl/>
        <w:spacing w:before="280"/>
        <w:ind w:firstLine="540"/>
        <w:jc w:val="both"/>
      </w:pPr>
      <w:r w:rsidRPr="001728E4">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настоящим Кодексом;</w:t>
      </w:r>
    </w:p>
    <w:p w:rsidR="001728E4" w:rsidRPr="001728E4" w:rsidRDefault="001728E4" w:rsidP="001728E4">
      <w:pPr>
        <w:widowControl/>
        <w:spacing w:before="280"/>
        <w:ind w:firstLine="540"/>
        <w:jc w:val="both"/>
      </w:pPr>
      <w:r w:rsidRPr="001728E4">
        <w:t xml:space="preserve">3) обоснование </w:t>
      </w:r>
      <w:proofErr w:type="gramStart"/>
      <w:r w:rsidRPr="001728E4">
        <w:t>определения границ зон планируемого размещения объектов капитального строительства</w:t>
      </w:r>
      <w:proofErr w:type="gramEnd"/>
      <w:r w:rsidRPr="001728E4">
        <w:t>;</w:t>
      </w:r>
    </w:p>
    <w:p w:rsidR="001728E4" w:rsidRPr="001728E4" w:rsidRDefault="001728E4" w:rsidP="001728E4">
      <w:pPr>
        <w:widowControl/>
        <w:spacing w:before="280"/>
        <w:ind w:firstLine="540"/>
        <w:jc w:val="both"/>
      </w:pPr>
      <w:r w:rsidRPr="001728E4">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rsidR="001728E4" w:rsidRPr="001728E4" w:rsidRDefault="001728E4" w:rsidP="001728E4">
      <w:pPr>
        <w:widowControl/>
        <w:spacing w:before="280"/>
        <w:ind w:firstLine="540"/>
        <w:jc w:val="both"/>
      </w:pPr>
      <w:r w:rsidRPr="001728E4">
        <w:t>5) схему границ территорий объектов культурного наследия;</w:t>
      </w:r>
    </w:p>
    <w:p w:rsidR="001728E4" w:rsidRPr="001728E4" w:rsidRDefault="001728E4" w:rsidP="001728E4">
      <w:pPr>
        <w:widowControl/>
        <w:spacing w:before="280"/>
        <w:ind w:firstLine="540"/>
        <w:jc w:val="both"/>
      </w:pPr>
      <w:r w:rsidRPr="001728E4">
        <w:t>6) схему границ зон с особыми условиями использования территории;</w:t>
      </w:r>
    </w:p>
    <w:p w:rsidR="001728E4" w:rsidRPr="001728E4" w:rsidRDefault="001728E4" w:rsidP="001728E4">
      <w:pPr>
        <w:widowControl/>
        <w:spacing w:before="280"/>
        <w:ind w:firstLine="540"/>
        <w:jc w:val="both"/>
      </w:pPr>
      <w:proofErr w:type="gramStart"/>
      <w:r w:rsidRPr="001728E4">
        <w:t>7)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комплексного развития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w:t>
      </w:r>
      <w:proofErr w:type="gramEnd"/>
      <w:r w:rsidRPr="001728E4">
        <w:t xml:space="preserve"> объектов для населения;</w:t>
      </w:r>
    </w:p>
    <w:p w:rsidR="001728E4" w:rsidRPr="001728E4" w:rsidRDefault="001728E4" w:rsidP="001728E4">
      <w:pPr>
        <w:widowControl/>
        <w:jc w:val="both"/>
      </w:pPr>
      <w:r w:rsidRPr="001728E4">
        <w:t xml:space="preserve">(в ред. Федерального </w:t>
      </w:r>
      <w:hyperlink r:id="rId12" w:history="1">
        <w:r w:rsidRPr="001728E4">
          <w:t>закона</w:t>
        </w:r>
      </w:hyperlink>
      <w:r w:rsidRPr="001728E4">
        <w:t xml:space="preserve"> от 30.12.2020 N 494-ФЗ)</w:t>
      </w:r>
    </w:p>
    <w:p w:rsidR="001728E4" w:rsidRPr="001728E4" w:rsidRDefault="001728E4" w:rsidP="001728E4">
      <w:pPr>
        <w:widowControl/>
        <w:spacing w:before="280"/>
        <w:ind w:firstLine="540"/>
        <w:jc w:val="both"/>
      </w:pPr>
      <w:r w:rsidRPr="001728E4">
        <w:t>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rsidR="001728E4" w:rsidRPr="001728E4" w:rsidRDefault="001728E4" w:rsidP="001728E4">
      <w:pPr>
        <w:widowControl/>
        <w:spacing w:before="280"/>
        <w:ind w:firstLine="540"/>
        <w:jc w:val="both"/>
      </w:pPr>
      <w:r w:rsidRPr="001728E4">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rsidR="001728E4" w:rsidRPr="001728E4" w:rsidRDefault="001728E4" w:rsidP="001728E4">
      <w:pPr>
        <w:widowControl/>
        <w:spacing w:before="280"/>
        <w:ind w:firstLine="540"/>
        <w:jc w:val="both"/>
      </w:pPr>
      <w:r w:rsidRPr="001728E4">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1728E4" w:rsidRPr="001728E4" w:rsidRDefault="001728E4" w:rsidP="001728E4">
      <w:pPr>
        <w:widowControl/>
        <w:spacing w:before="280"/>
        <w:ind w:firstLine="540"/>
        <w:jc w:val="both"/>
      </w:pPr>
      <w:r w:rsidRPr="001728E4">
        <w:t>11) перечень мероприятий по охране окружающей среды;</w:t>
      </w:r>
    </w:p>
    <w:p w:rsidR="001728E4" w:rsidRPr="001728E4" w:rsidRDefault="001728E4" w:rsidP="001728E4">
      <w:pPr>
        <w:widowControl/>
        <w:spacing w:before="280"/>
        <w:ind w:firstLine="540"/>
        <w:jc w:val="both"/>
      </w:pPr>
      <w:r w:rsidRPr="001728E4">
        <w:t>12) обоснование очередности планируемого развития территории;</w:t>
      </w:r>
    </w:p>
    <w:p w:rsidR="001728E4" w:rsidRPr="001728E4" w:rsidRDefault="001728E4" w:rsidP="001728E4">
      <w:pPr>
        <w:widowControl/>
        <w:spacing w:before="280"/>
        <w:ind w:firstLine="540"/>
        <w:jc w:val="both"/>
      </w:pPr>
      <w:r w:rsidRPr="001728E4">
        <w:t xml:space="preserve">13) схему вертикальной планировки территории, инженерной подготовки и инженерной защиты территории, подготовленную в </w:t>
      </w:r>
      <w:hyperlink r:id="rId13" w:history="1">
        <w:r w:rsidRPr="001728E4">
          <w:t>случаях</w:t>
        </w:r>
      </w:hyperlink>
      <w:r w:rsidRPr="001728E4">
        <w:t xml:space="preserve">, установленных уполномоченным Правительством Российской Федерации федеральным органом исполнительной власти, и в соответствии с </w:t>
      </w:r>
      <w:hyperlink r:id="rId14" w:history="1">
        <w:r w:rsidRPr="001728E4">
          <w:t>требованиями</w:t>
        </w:r>
      </w:hyperlink>
      <w:r w:rsidRPr="001728E4">
        <w:t>, установленными уполномоченным Правительством Российской Федерации федеральным органом исполнительной власти;</w:t>
      </w:r>
    </w:p>
    <w:p w:rsidR="001728E4" w:rsidRPr="001728E4" w:rsidRDefault="001728E4" w:rsidP="001728E4">
      <w:pPr>
        <w:widowControl/>
        <w:spacing w:before="280"/>
        <w:ind w:firstLine="540"/>
        <w:jc w:val="both"/>
      </w:pPr>
      <w:r w:rsidRPr="001728E4">
        <w:t>14) иные материалы для обоснования положений по планировке территории.</w:t>
      </w:r>
    </w:p>
    <w:p w:rsidR="001728E4" w:rsidRPr="001728E4" w:rsidRDefault="001728E4" w:rsidP="001728E4">
      <w:pPr>
        <w:widowControl/>
        <w:suppressAutoHyphens/>
        <w:spacing w:line="360" w:lineRule="auto"/>
        <w:ind w:firstLine="851"/>
        <w:jc w:val="both"/>
        <w:rPr>
          <w:u w:val="single"/>
        </w:rPr>
      </w:pPr>
      <w:r w:rsidRPr="001728E4">
        <w:rPr>
          <w:u w:val="single"/>
        </w:rPr>
        <w:t>Проект межевания территории:</w:t>
      </w:r>
    </w:p>
    <w:p w:rsidR="001728E4" w:rsidRPr="001728E4" w:rsidRDefault="001728E4" w:rsidP="001728E4">
      <w:pPr>
        <w:widowControl/>
        <w:jc w:val="both"/>
      </w:pPr>
      <w:r w:rsidRPr="001728E4">
        <w:lastRenderedPageBreak/>
        <w:t>Проект межевания территории состоит из основной части, которая подлежит утверждению, и материалов по обоснованию этого проекта.</w:t>
      </w:r>
    </w:p>
    <w:p w:rsidR="001728E4" w:rsidRPr="001728E4" w:rsidRDefault="001728E4" w:rsidP="001728E4">
      <w:pPr>
        <w:widowControl/>
        <w:spacing w:before="280"/>
        <w:ind w:firstLine="540"/>
        <w:jc w:val="both"/>
      </w:pPr>
      <w:r w:rsidRPr="001728E4">
        <w:t>4. Основная часть проекта межевания территории включает в себя текстовую часть и чертежи межевания территории.</w:t>
      </w:r>
    </w:p>
    <w:p w:rsidR="001728E4" w:rsidRPr="001728E4" w:rsidRDefault="001728E4" w:rsidP="001728E4">
      <w:pPr>
        <w:widowControl/>
        <w:spacing w:before="280"/>
        <w:ind w:firstLine="540"/>
        <w:jc w:val="both"/>
      </w:pPr>
      <w:r w:rsidRPr="001728E4">
        <w:t>5. Текстовая часть проекта межевания территории включает в себя:</w:t>
      </w:r>
    </w:p>
    <w:p w:rsidR="001728E4" w:rsidRPr="001728E4" w:rsidRDefault="001728E4" w:rsidP="001728E4">
      <w:pPr>
        <w:widowControl/>
        <w:spacing w:before="280"/>
        <w:ind w:firstLine="540"/>
        <w:jc w:val="both"/>
      </w:pPr>
      <w:proofErr w:type="gramStart"/>
      <w:r w:rsidRPr="001728E4">
        <w:t>1) перечень и сведения о площади образуемых земельных участков, в том числе возможные способы их образования;</w:t>
      </w:r>
      <w:proofErr w:type="gramEnd"/>
    </w:p>
    <w:p w:rsidR="001728E4" w:rsidRPr="001728E4" w:rsidRDefault="001728E4" w:rsidP="001728E4">
      <w:pPr>
        <w:widowControl/>
        <w:spacing w:before="280"/>
        <w:ind w:firstLine="540"/>
        <w:jc w:val="both"/>
      </w:pPr>
      <w:r w:rsidRPr="001728E4">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1728E4" w:rsidRPr="001728E4" w:rsidRDefault="001728E4" w:rsidP="001728E4">
      <w:pPr>
        <w:widowControl/>
        <w:spacing w:before="280"/>
        <w:ind w:firstLine="540"/>
        <w:jc w:val="both"/>
      </w:pPr>
      <w:r w:rsidRPr="001728E4">
        <w:t>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p>
    <w:p w:rsidR="001728E4" w:rsidRPr="001728E4" w:rsidRDefault="001728E4" w:rsidP="001728E4">
      <w:pPr>
        <w:widowControl/>
        <w:spacing w:before="280"/>
        <w:ind w:firstLine="540"/>
        <w:jc w:val="both"/>
      </w:pPr>
      <w:r w:rsidRPr="001728E4">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1728E4" w:rsidRPr="001728E4" w:rsidRDefault="001728E4" w:rsidP="001728E4">
      <w:pPr>
        <w:widowControl/>
        <w:jc w:val="both"/>
      </w:pPr>
      <w:r w:rsidRPr="001728E4">
        <w:t xml:space="preserve">(п. 4 </w:t>
      </w:r>
      <w:proofErr w:type="gramStart"/>
      <w:r w:rsidRPr="001728E4">
        <w:t>введен</w:t>
      </w:r>
      <w:proofErr w:type="gramEnd"/>
      <w:r w:rsidRPr="001728E4">
        <w:t xml:space="preserve"> Федеральным </w:t>
      </w:r>
      <w:hyperlink r:id="rId15" w:history="1">
        <w:r w:rsidRPr="001728E4">
          <w:t>законом</w:t>
        </w:r>
      </w:hyperlink>
      <w:r w:rsidRPr="001728E4">
        <w:t xml:space="preserve"> от 03.08.2018 N 342-ФЗ)</w:t>
      </w:r>
    </w:p>
    <w:p w:rsidR="001728E4" w:rsidRPr="001728E4" w:rsidRDefault="001728E4" w:rsidP="001728E4">
      <w:pPr>
        <w:widowControl/>
        <w:spacing w:before="280"/>
        <w:ind w:firstLine="540"/>
        <w:jc w:val="both"/>
      </w:pPr>
      <w:r w:rsidRPr="001728E4">
        <w:t>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p>
    <w:p w:rsidR="001728E4" w:rsidRPr="001728E4" w:rsidRDefault="001728E4" w:rsidP="001728E4">
      <w:pPr>
        <w:widowControl/>
        <w:shd w:val="clear" w:color="auto" w:fill="FFFFFF"/>
        <w:ind w:firstLine="708"/>
        <w:jc w:val="center"/>
        <w:rPr>
          <w:b/>
          <w:color w:val="000000"/>
        </w:rPr>
      </w:pPr>
    </w:p>
    <w:p w:rsidR="001728E4" w:rsidRPr="001728E4" w:rsidRDefault="001728E4" w:rsidP="001728E4">
      <w:pPr>
        <w:widowControl/>
        <w:numPr>
          <w:ilvl w:val="1"/>
          <w:numId w:val="9"/>
        </w:numPr>
        <w:shd w:val="clear" w:color="auto" w:fill="FFFFFF"/>
        <w:jc w:val="center"/>
        <w:rPr>
          <w:b/>
          <w:color w:val="000000"/>
        </w:rPr>
      </w:pPr>
      <w:r w:rsidRPr="001728E4">
        <w:rPr>
          <w:b/>
          <w:color w:val="000000"/>
        </w:rPr>
        <w:t>Характеристика проектируемой территории</w:t>
      </w:r>
    </w:p>
    <w:p w:rsidR="001728E4" w:rsidRPr="001728E4" w:rsidRDefault="001728E4" w:rsidP="001728E4">
      <w:pPr>
        <w:widowControl/>
        <w:shd w:val="clear" w:color="auto" w:fill="FFFFFF"/>
        <w:ind w:firstLine="708"/>
        <w:jc w:val="center"/>
        <w:rPr>
          <w:b/>
          <w:color w:val="000000"/>
        </w:rPr>
      </w:pPr>
    </w:p>
    <w:p w:rsidR="001728E4" w:rsidRPr="001728E4" w:rsidRDefault="001728E4" w:rsidP="001728E4">
      <w:pPr>
        <w:suppressLineNumbers/>
        <w:shd w:val="clear" w:color="auto" w:fill="FFFFFF"/>
        <w:suppressAutoHyphens/>
        <w:spacing w:before="10" w:line="360" w:lineRule="auto"/>
        <w:ind w:right="43" w:firstLine="552"/>
        <w:jc w:val="both"/>
        <w:rPr>
          <w:color w:val="000000"/>
          <w:spacing w:val="5"/>
        </w:rPr>
      </w:pPr>
      <w:r w:rsidRPr="001728E4">
        <w:rPr>
          <w:color w:val="000000"/>
        </w:rPr>
        <w:t xml:space="preserve">Общая планировочная структура проектируемой территории, расположена с восточной части населённого пункта </w:t>
      </w:r>
      <w:proofErr w:type="spellStart"/>
      <w:r w:rsidRPr="001728E4">
        <w:rPr>
          <w:color w:val="000000"/>
        </w:rPr>
        <w:t>д</w:t>
      </w:r>
      <w:proofErr w:type="gramStart"/>
      <w:r w:rsidRPr="001728E4">
        <w:rPr>
          <w:color w:val="000000"/>
        </w:rPr>
        <w:t>.М</w:t>
      </w:r>
      <w:proofErr w:type="gramEnd"/>
      <w:r w:rsidRPr="001728E4">
        <w:rPr>
          <w:color w:val="000000"/>
        </w:rPr>
        <w:t>ашкачи</w:t>
      </w:r>
      <w:proofErr w:type="spellEnd"/>
      <w:r w:rsidRPr="001728E4">
        <w:rPr>
          <w:color w:val="000000"/>
        </w:rPr>
        <w:t xml:space="preserve">.  Территория проектирования представляет собой обособленный </w:t>
      </w:r>
      <w:r w:rsidRPr="001728E4">
        <w:rPr>
          <w:iCs/>
          <w:color w:val="000000"/>
          <w:spacing w:val="-4"/>
        </w:rPr>
        <w:t xml:space="preserve">массив, состоящий из земельного участка с кадастровым номером </w:t>
      </w:r>
      <w:r w:rsidRPr="001728E4">
        <w:t>43:30:390813:1261. Общая площадь проектирования – 1.0013 га.</w:t>
      </w:r>
      <w:r w:rsidRPr="001728E4">
        <w:rPr>
          <w:iCs/>
          <w:color w:val="000000"/>
          <w:spacing w:val="-4"/>
        </w:rPr>
        <w:t xml:space="preserve">, </w:t>
      </w:r>
      <w:r w:rsidRPr="001728E4">
        <w:rPr>
          <w:color w:val="000000"/>
        </w:rPr>
        <w:t xml:space="preserve"> </w:t>
      </w:r>
      <w:r w:rsidRPr="001728E4">
        <w:rPr>
          <w:color w:val="000000"/>
          <w:spacing w:val="5"/>
        </w:rPr>
        <w:t xml:space="preserve">Категория земель – земли сельскохозяйственного назначения, после корректировки Генерального плана </w:t>
      </w:r>
      <w:proofErr w:type="spellStart"/>
      <w:r w:rsidRPr="001728E4">
        <w:rPr>
          <w:color w:val="000000"/>
          <w:spacing w:val="5"/>
        </w:rPr>
        <w:t>Шиховского</w:t>
      </w:r>
      <w:proofErr w:type="spellEnd"/>
      <w:r w:rsidRPr="001728E4">
        <w:rPr>
          <w:color w:val="000000"/>
          <w:spacing w:val="5"/>
        </w:rPr>
        <w:t xml:space="preserve"> с/</w:t>
      </w:r>
      <w:proofErr w:type="gramStart"/>
      <w:r w:rsidRPr="001728E4">
        <w:rPr>
          <w:color w:val="000000"/>
          <w:spacing w:val="5"/>
        </w:rPr>
        <w:t>п</w:t>
      </w:r>
      <w:proofErr w:type="gramEnd"/>
      <w:r w:rsidRPr="001728E4">
        <w:rPr>
          <w:color w:val="000000"/>
          <w:spacing w:val="5"/>
        </w:rPr>
        <w:t xml:space="preserve"> планируется – земли населенных пунктов. </w:t>
      </w:r>
    </w:p>
    <w:p w:rsidR="001728E4" w:rsidRPr="001728E4" w:rsidRDefault="001728E4" w:rsidP="001728E4">
      <w:pPr>
        <w:suppressLineNumbers/>
        <w:shd w:val="clear" w:color="auto" w:fill="FFFFFF"/>
        <w:suppressAutoHyphens/>
        <w:spacing w:before="10" w:line="360" w:lineRule="auto"/>
        <w:ind w:right="43" w:firstLine="552"/>
        <w:jc w:val="both"/>
        <w:rPr>
          <w:color w:val="000000"/>
          <w:spacing w:val="8"/>
        </w:rPr>
      </w:pPr>
      <w:r w:rsidRPr="001728E4">
        <w:rPr>
          <w:iCs/>
          <w:color w:val="000000"/>
          <w:spacing w:val="-4"/>
        </w:rPr>
        <w:t xml:space="preserve">В соответствии с </w:t>
      </w:r>
      <w:r w:rsidRPr="001728E4">
        <w:rPr>
          <w:color w:val="000000"/>
          <w:spacing w:val="-4"/>
        </w:rPr>
        <w:t xml:space="preserve">документами по планировке территория </w:t>
      </w:r>
      <w:r w:rsidRPr="001728E4">
        <w:rPr>
          <w:color w:val="000000"/>
          <w:spacing w:val="6"/>
        </w:rPr>
        <w:t>определена для застройки индивидуаль</w:t>
      </w:r>
      <w:r w:rsidRPr="001728E4">
        <w:rPr>
          <w:color w:val="000000"/>
          <w:spacing w:val="8"/>
        </w:rPr>
        <w:t xml:space="preserve">ными 1-2-этажными 1-квартирными жилыми домами с земельными участками для индивидуального жилищного строительства от 1000 </w:t>
      </w:r>
      <w:proofErr w:type="spellStart"/>
      <w:r w:rsidRPr="001728E4">
        <w:rPr>
          <w:color w:val="000000"/>
          <w:spacing w:val="8"/>
        </w:rPr>
        <w:t>кв.м</w:t>
      </w:r>
      <w:proofErr w:type="spellEnd"/>
      <w:r w:rsidRPr="001728E4">
        <w:rPr>
          <w:color w:val="000000"/>
          <w:spacing w:val="8"/>
        </w:rPr>
        <w:t xml:space="preserve">. до 1500 </w:t>
      </w:r>
      <w:proofErr w:type="spellStart"/>
      <w:r w:rsidRPr="001728E4">
        <w:rPr>
          <w:color w:val="000000"/>
          <w:spacing w:val="8"/>
        </w:rPr>
        <w:t>кв.м</w:t>
      </w:r>
      <w:proofErr w:type="spellEnd"/>
      <w:r w:rsidRPr="001728E4">
        <w:rPr>
          <w:color w:val="000000"/>
          <w:spacing w:val="8"/>
        </w:rPr>
        <w:t xml:space="preserve">.  </w:t>
      </w:r>
    </w:p>
    <w:p w:rsidR="001728E4" w:rsidRPr="001728E4" w:rsidRDefault="001728E4" w:rsidP="001728E4">
      <w:pPr>
        <w:widowControl/>
        <w:shd w:val="clear" w:color="auto" w:fill="FFFFFF"/>
        <w:suppressAutoHyphens/>
        <w:spacing w:line="360" w:lineRule="auto"/>
        <w:ind w:firstLine="709"/>
        <w:jc w:val="both"/>
        <w:rPr>
          <w:i/>
          <w:color w:val="000000"/>
        </w:rPr>
      </w:pPr>
      <w:r w:rsidRPr="001728E4">
        <w:rPr>
          <w:i/>
          <w:color w:val="000000"/>
        </w:rPr>
        <w:t>Проектное решение и очередность развития территории 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4"/>
        <w:gridCol w:w="2486"/>
      </w:tblGrid>
      <w:tr w:rsidR="001728E4" w:rsidRPr="001728E4" w:rsidTr="00EE09C4">
        <w:trPr>
          <w:trHeight w:val="685"/>
        </w:trPr>
        <w:tc>
          <w:tcPr>
            <w:tcW w:w="7054" w:type="dxa"/>
            <w:shd w:val="clear" w:color="auto" w:fill="auto"/>
            <w:vAlign w:val="center"/>
          </w:tcPr>
          <w:p w:rsidR="001728E4" w:rsidRPr="001728E4" w:rsidRDefault="001728E4" w:rsidP="001728E4">
            <w:pPr>
              <w:widowControl/>
              <w:suppressAutoHyphens/>
              <w:spacing w:line="360" w:lineRule="auto"/>
              <w:jc w:val="center"/>
              <w:rPr>
                <w:color w:val="000000"/>
              </w:rPr>
            </w:pPr>
            <w:r w:rsidRPr="001728E4">
              <w:rPr>
                <w:color w:val="000000"/>
              </w:rPr>
              <w:t>Наименование</w:t>
            </w:r>
          </w:p>
        </w:tc>
        <w:tc>
          <w:tcPr>
            <w:tcW w:w="2517" w:type="dxa"/>
            <w:shd w:val="clear" w:color="auto" w:fill="auto"/>
            <w:vAlign w:val="center"/>
          </w:tcPr>
          <w:p w:rsidR="001728E4" w:rsidRPr="001728E4" w:rsidRDefault="001728E4" w:rsidP="001728E4">
            <w:pPr>
              <w:widowControl/>
              <w:suppressAutoHyphens/>
              <w:spacing w:line="360" w:lineRule="auto"/>
              <w:jc w:val="center"/>
              <w:rPr>
                <w:color w:val="000000"/>
              </w:rPr>
            </w:pPr>
            <w:r w:rsidRPr="001728E4">
              <w:rPr>
                <w:color w:val="000000"/>
              </w:rPr>
              <w:t>Площадь, м</w:t>
            </w:r>
            <w:proofErr w:type="gramStart"/>
            <w:r w:rsidRPr="001728E4">
              <w:rPr>
                <w:color w:val="000000"/>
                <w:vertAlign w:val="superscript"/>
              </w:rPr>
              <w:t>2</w:t>
            </w:r>
            <w:proofErr w:type="gramEnd"/>
            <w:r w:rsidRPr="001728E4">
              <w:rPr>
                <w:color w:val="000000"/>
              </w:rPr>
              <w:t>.</w:t>
            </w:r>
          </w:p>
        </w:tc>
      </w:tr>
      <w:tr w:rsidR="001728E4" w:rsidRPr="001728E4" w:rsidTr="00EE09C4">
        <w:trPr>
          <w:trHeight w:val="682"/>
        </w:trPr>
        <w:tc>
          <w:tcPr>
            <w:tcW w:w="7054" w:type="dxa"/>
            <w:shd w:val="clear" w:color="auto" w:fill="auto"/>
          </w:tcPr>
          <w:p w:rsidR="001728E4" w:rsidRPr="001728E4" w:rsidRDefault="001728E4" w:rsidP="001728E4">
            <w:pPr>
              <w:widowControl/>
              <w:suppressAutoHyphens/>
              <w:spacing w:line="360" w:lineRule="auto"/>
              <w:jc w:val="both"/>
              <w:rPr>
                <w:color w:val="000000"/>
              </w:rPr>
            </w:pPr>
            <w:r w:rsidRPr="001728E4">
              <w:rPr>
                <w:color w:val="000000"/>
              </w:rPr>
              <w:t>Общая площадь проектируемой территории</w:t>
            </w:r>
          </w:p>
        </w:tc>
        <w:tc>
          <w:tcPr>
            <w:tcW w:w="2517" w:type="dxa"/>
            <w:shd w:val="clear" w:color="auto" w:fill="auto"/>
            <w:vAlign w:val="center"/>
          </w:tcPr>
          <w:p w:rsidR="001728E4" w:rsidRPr="001728E4" w:rsidRDefault="001728E4" w:rsidP="001728E4">
            <w:pPr>
              <w:widowControl/>
              <w:suppressAutoHyphens/>
              <w:spacing w:line="360" w:lineRule="auto"/>
              <w:jc w:val="center"/>
              <w:rPr>
                <w:color w:val="000000"/>
              </w:rPr>
            </w:pPr>
            <w:r w:rsidRPr="001728E4">
              <w:rPr>
                <w:color w:val="000000"/>
              </w:rPr>
              <w:t>10013м</w:t>
            </w:r>
            <w:r w:rsidRPr="001728E4">
              <w:rPr>
                <w:color w:val="000000"/>
                <w:vertAlign w:val="superscript"/>
              </w:rPr>
              <w:t>2</w:t>
            </w:r>
          </w:p>
        </w:tc>
      </w:tr>
      <w:tr w:rsidR="001728E4" w:rsidRPr="001728E4" w:rsidTr="00EE09C4">
        <w:trPr>
          <w:trHeight w:val="336"/>
        </w:trPr>
        <w:tc>
          <w:tcPr>
            <w:tcW w:w="9571" w:type="dxa"/>
            <w:gridSpan w:val="2"/>
            <w:shd w:val="clear" w:color="auto" w:fill="auto"/>
          </w:tcPr>
          <w:p w:rsidR="001728E4" w:rsidRPr="001728E4" w:rsidRDefault="001728E4" w:rsidP="001728E4">
            <w:pPr>
              <w:widowControl/>
              <w:suppressAutoHyphens/>
              <w:spacing w:line="360" w:lineRule="auto"/>
              <w:jc w:val="center"/>
              <w:rPr>
                <w:b/>
                <w:i/>
                <w:color w:val="000000"/>
              </w:rPr>
            </w:pPr>
          </w:p>
        </w:tc>
      </w:tr>
      <w:tr w:rsidR="001728E4" w:rsidRPr="001728E4" w:rsidTr="00EE09C4">
        <w:trPr>
          <w:trHeight w:val="847"/>
        </w:trPr>
        <w:tc>
          <w:tcPr>
            <w:tcW w:w="7054" w:type="dxa"/>
            <w:shd w:val="clear" w:color="auto" w:fill="auto"/>
          </w:tcPr>
          <w:p w:rsidR="001728E4" w:rsidRPr="001728E4" w:rsidRDefault="001728E4" w:rsidP="001728E4">
            <w:pPr>
              <w:widowControl/>
              <w:suppressAutoHyphens/>
              <w:jc w:val="both"/>
              <w:rPr>
                <w:color w:val="000000"/>
              </w:rPr>
            </w:pPr>
            <w:r w:rsidRPr="001728E4">
              <w:rPr>
                <w:i/>
                <w:color w:val="000000"/>
              </w:rPr>
              <w:t>Территориальная зона Ж.1</w:t>
            </w:r>
            <w:r w:rsidRPr="001728E4">
              <w:rPr>
                <w:color w:val="000000"/>
              </w:rPr>
              <w:t xml:space="preserve"> - земельные участки для ИЖС, (код по классификатору – 2.1)</w:t>
            </w:r>
          </w:p>
        </w:tc>
        <w:tc>
          <w:tcPr>
            <w:tcW w:w="2517" w:type="dxa"/>
            <w:shd w:val="clear" w:color="auto" w:fill="auto"/>
            <w:vAlign w:val="center"/>
          </w:tcPr>
          <w:p w:rsidR="001728E4" w:rsidRPr="001728E4" w:rsidRDefault="001728E4" w:rsidP="001728E4">
            <w:pPr>
              <w:widowControl/>
              <w:suppressAutoHyphens/>
              <w:spacing w:line="360" w:lineRule="auto"/>
              <w:jc w:val="center"/>
              <w:rPr>
                <w:color w:val="000000"/>
                <w:vertAlign w:val="superscript"/>
              </w:rPr>
            </w:pPr>
            <w:r w:rsidRPr="001728E4">
              <w:rPr>
                <w:color w:val="000000"/>
              </w:rPr>
              <w:t>9450м</w:t>
            </w:r>
            <w:r w:rsidRPr="001728E4">
              <w:rPr>
                <w:color w:val="000000"/>
                <w:vertAlign w:val="superscript"/>
              </w:rPr>
              <w:t>2</w:t>
            </w:r>
          </w:p>
          <w:p w:rsidR="001728E4" w:rsidRPr="001728E4" w:rsidRDefault="001728E4" w:rsidP="001728E4">
            <w:pPr>
              <w:widowControl/>
              <w:suppressAutoHyphens/>
              <w:spacing w:line="360" w:lineRule="auto"/>
              <w:jc w:val="center"/>
              <w:rPr>
                <w:color w:val="000000"/>
              </w:rPr>
            </w:pPr>
          </w:p>
        </w:tc>
      </w:tr>
      <w:tr w:rsidR="001728E4" w:rsidRPr="001728E4" w:rsidTr="001728E4">
        <w:trPr>
          <w:trHeight w:val="557"/>
        </w:trPr>
        <w:tc>
          <w:tcPr>
            <w:tcW w:w="7054" w:type="dxa"/>
            <w:shd w:val="clear" w:color="auto" w:fill="auto"/>
          </w:tcPr>
          <w:p w:rsidR="001728E4" w:rsidRPr="001728E4" w:rsidRDefault="001728E4" w:rsidP="001728E4">
            <w:pPr>
              <w:widowControl/>
              <w:suppressAutoHyphens/>
              <w:jc w:val="both"/>
              <w:rPr>
                <w:color w:val="000000"/>
              </w:rPr>
            </w:pPr>
            <w:proofErr w:type="spellStart"/>
            <w:r w:rsidRPr="001728E4">
              <w:rPr>
                <w:i/>
                <w:color w:val="000000"/>
              </w:rPr>
              <w:t>Незонируемая</w:t>
            </w:r>
            <w:proofErr w:type="spellEnd"/>
            <w:r w:rsidRPr="001728E4">
              <w:rPr>
                <w:i/>
                <w:color w:val="000000"/>
              </w:rPr>
              <w:t xml:space="preserve"> территория</w:t>
            </w:r>
            <w:r w:rsidRPr="001728E4">
              <w:rPr>
                <w:color w:val="000000"/>
              </w:rPr>
              <w:t xml:space="preserve">  - территория общего пользования (улицы, проезды)</w:t>
            </w:r>
          </w:p>
        </w:tc>
        <w:tc>
          <w:tcPr>
            <w:tcW w:w="2517" w:type="dxa"/>
            <w:shd w:val="clear" w:color="auto" w:fill="auto"/>
            <w:vAlign w:val="center"/>
          </w:tcPr>
          <w:p w:rsidR="001728E4" w:rsidRPr="001728E4" w:rsidRDefault="001728E4" w:rsidP="001728E4">
            <w:pPr>
              <w:widowControl/>
              <w:suppressAutoHyphens/>
              <w:spacing w:line="360" w:lineRule="auto"/>
              <w:jc w:val="center"/>
              <w:rPr>
                <w:color w:val="000000"/>
              </w:rPr>
            </w:pPr>
            <w:r w:rsidRPr="001728E4">
              <w:rPr>
                <w:color w:val="000000"/>
              </w:rPr>
              <w:t>563м</w:t>
            </w:r>
            <w:r w:rsidRPr="001728E4">
              <w:rPr>
                <w:color w:val="000000"/>
                <w:vertAlign w:val="superscript"/>
              </w:rPr>
              <w:t>2</w:t>
            </w:r>
          </w:p>
        </w:tc>
      </w:tr>
    </w:tbl>
    <w:p w:rsidR="001728E4" w:rsidRPr="001728E4" w:rsidRDefault="001728E4" w:rsidP="001728E4">
      <w:pPr>
        <w:widowControl/>
        <w:shd w:val="clear" w:color="auto" w:fill="FFFFFF"/>
        <w:ind w:left="851" w:hanging="284"/>
        <w:rPr>
          <w:color w:val="000000"/>
        </w:rPr>
      </w:pPr>
      <w:r w:rsidRPr="001728E4">
        <w:rPr>
          <w:color w:val="000000"/>
        </w:rPr>
        <w:lastRenderedPageBreak/>
        <w:t xml:space="preserve">Проектное решение смотреть на чертеже планировки территории и чертеже межевания территории. </w:t>
      </w:r>
    </w:p>
    <w:p w:rsidR="001728E4" w:rsidRPr="001728E4" w:rsidRDefault="001728E4" w:rsidP="001728E4">
      <w:pPr>
        <w:widowControl/>
        <w:shd w:val="clear" w:color="auto" w:fill="FFFFFF"/>
        <w:ind w:left="851"/>
        <w:rPr>
          <w:b/>
          <w:color w:val="000000"/>
        </w:rPr>
      </w:pPr>
    </w:p>
    <w:p w:rsidR="001728E4" w:rsidRPr="001728E4" w:rsidRDefault="001728E4" w:rsidP="001728E4">
      <w:pPr>
        <w:widowControl/>
        <w:shd w:val="clear" w:color="auto" w:fill="FFFFFF"/>
        <w:suppressAutoHyphens/>
        <w:spacing w:line="360" w:lineRule="auto"/>
        <w:ind w:left="405"/>
        <w:jc w:val="center"/>
        <w:rPr>
          <w:b/>
          <w:noProof/>
          <w:color w:val="000000"/>
        </w:rPr>
      </w:pPr>
      <w:r w:rsidRPr="001728E4">
        <w:rPr>
          <w:b/>
          <w:noProof/>
          <w:color w:val="000000"/>
        </w:rPr>
        <w:t>1.3 Характеристика жилой застройки</w:t>
      </w:r>
    </w:p>
    <w:p w:rsidR="001728E4" w:rsidRPr="001728E4" w:rsidRDefault="001728E4" w:rsidP="001728E4">
      <w:pPr>
        <w:widowControl/>
        <w:shd w:val="clear" w:color="auto" w:fill="FFFFFF"/>
        <w:spacing w:line="360" w:lineRule="auto"/>
        <w:ind w:firstLine="708"/>
        <w:jc w:val="both"/>
        <w:rPr>
          <w:noProof/>
          <w:color w:val="000000"/>
        </w:rPr>
      </w:pPr>
      <w:proofErr w:type="gramStart"/>
      <w:r w:rsidRPr="001728E4">
        <w:rPr>
          <w:noProof/>
          <w:color w:val="000000"/>
        </w:rPr>
        <w:t>Проектируемая жилая застройка согласно "Региональных нормативов градостроительного проектирования Кировской области", утверждённых Правительством Кировской области постановлением № 19/261 от 30.12.2014 года, согласно п.2.9.3.6. относится к малоэтажной жилой застройки застройке (усадебный тип), предусматривающей размещение жилого дома, не предназначенного для раздела на квартиры (дом, пригодный для постоянного проживания, высотой не выше 3-х надземных этажей).</w:t>
      </w:r>
      <w:proofErr w:type="gramEnd"/>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Застройка предполагается 1-2 - этажными жилыми домами индивидуальной планировки от 80 до 250 м</w:t>
      </w:r>
      <w:r w:rsidRPr="001728E4">
        <w:rPr>
          <w:noProof/>
          <w:color w:val="000000"/>
          <w:vertAlign w:val="superscript"/>
        </w:rPr>
        <w:t>2</w:t>
      </w:r>
      <w:r w:rsidRPr="001728E4">
        <w:rPr>
          <w:noProof/>
          <w:color w:val="000000"/>
        </w:rPr>
        <w:t xml:space="preserve"> общей площади дома.</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Расположение и планировка домов обеспечит нормативную инсоляцию проектируемой и существующей застройки.</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Основными нормативными характеристиками жилой застройки являются показатели плотности застройки:</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sym w:font="Wingdings" w:char="F06C"/>
      </w:r>
      <w:r w:rsidRPr="001728E4">
        <w:rPr>
          <w:noProof/>
          <w:color w:val="000000"/>
        </w:rPr>
        <w:t xml:space="preserve"> коэффициент застройки - отношение площади, занятой под зданиями и сооружениями, к площади микрорайона, квартала, части квартала. </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sym w:font="Wingdings" w:char="F06C"/>
      </w:r>
      <w:r w:rsidRPr="001728E4">
        <w:rPr>
          <w:noProof/>
          <w:color w:val="000000"/>
        </w:rPr>
        <w:t xml:space="preserve"> коэффициент плотности застройки - отношение площади всех этажей зданий и сооружений к площади микрорайона, квартала, части квартала.</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Для застройки одно-, двухквартирными жилыми домами с приусадебными земельными участками расчётные показатели не должны превышать таблица №2:</w:t>
      </w:r>
    </w:p>
    <w:p w:rsidR="001728E4" w:rsidRPr="001728E4" w:rsidRDefault="001728E4" w:rsidP="001728E4">
      <w:pPr>
        <w:widowControl/>
        <w:shd w:val="clear" w:color="auto" w:fill="FFFFFF"/>
        <w:spacing w:line="360" w:lineRule="auto"/>
        <w:ind w:firstLine="708"/>
        <w:jc w:val="both"/>
        <w:rPr>
          <w:noProof/>
          <w:color w:val="00000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1753"/>
        <w:gridCol w:w="2216"/>
      </w:tblGrid>
      <w:tr w:rsidR="001728E4" w:rsidRPr="001728E4" w:rsidTr="00EE09C4">
        <w:tblPrEx>
          <w:tblCellMar>
            <w:top w:w="0" w:type="dxa"/>
            <w:bottom w:w="0" w:type="dxa"/>
          </w:tblCellMar>
        </w:tblPrEx>
        <w:tc>
          <w:tcPr>
            <w:tcW w:w="5495" w:type="dxa"/>
            <w:vAlign w:val="center"/>
          </w:tcPr>
          <w:p w:rsidR="001728E4" w:rsidRPr="001728E4" w:rsidRDefault="001728E4" w:rsidP="001728E4">
            <w:pPr>
              <w:jc w:val="center"/>
              <w:outlineLvl w:val="2"/>
              <w:rPr>
                <w:snapToGrid w:val="0"/>
              </w:rPr>
            </w:pPr>
            <w:r w:rsidRPr="001728E4">
              <w:t>Территориальные зоны</w:t>
            </w:r>
          </w:p>
        </w:tc>
        <w:tc>
          <w:tcPr>
            <w:tcW w:w="1753" w:type="dxa"/>
            <w:vAlign w:val="center"/>
          </w:tcPr>
          <w:p w:rsidR="001728E4" w:rsidRPr="001728E4" w:rsidRDefault="001728E4" w:rsidP="001728E4">
            <w:pPr>
              <w:jc w:val="center"/>
              <w:outlineLvl w:val="0"/>
              <w:rPr>
                <w:snapToGrid w:val="0"/>
              </w:rPr>
            </w:pPr>
            <w:r w:rsidRPr="001728E4">
              <w:rPr>
                <w:snapToGrid w:val="0"/>
              </w:rPr>
              <w:t>Коэффициент застройки</w:t>
            </w:r>
          </w:p>
        </w:tc>
        <w:tc>
          <w:tcPr>
            <w:tcW w:w="2216" w:type="dxa"/>
            <w:vAlign w:val="center"/>
          </w:tcPr>
          <w:p w:rsidR="001728E4" w:rsidRPr="001728E4" w:rsidRDefault="001728E4" w:rsidP="001728E4">
            <w:pPr>
              <w:jc w:val="center"/>
              <w:outlineLvl w:val="2"/>
              <w:rPr>
                <w:snapToGrid w:val="0"/>
              </w:rPr>
            </w:pPr>
            <w:r w:rsidRPr="001728E4">
              <w:rPr>
                <w:snapToGrid w:val="0"/>
              </w:rPr>
              <w:t>Коэффициент плотности</w:t>
            </w:r>
          </w:p>
          <w:p w:rsidR="001728E4" w:rsidRPr="001728E4" w:rsidRDefault="001728E4" w:rsidP="001728E4">
            <w:pPr>
              <w:jc w:val="center"/>
              <w:outlineLvl w:val="2"/>
              <w:rPr>
                <w:snapToGrid w:val="0"/>
              </w:rPr>
            </w:pPr>
            <w:r w:rsidRPr="001728E4">
              <w:rPr>
                <w:snapToGrid w:val="0"/>
              </w:rPr>
              <w:t>застройки</w:t>
            </w:r>
          </w:p>
        </w:tc>
      </w:tr>
      <w:tr w:rsidR="001728E4" w:rsidRPr="001728E4" w:rsidTr="00EE09C4">
        <w:tblPrEx>
          <w:tblCellMar>
            <w:top w:w="0" w:type="dxa"/>
            <w:bottom w:w="0" w:type="dxa"/>
          </w:tblCellMar>
        </w:tblPrEx>
        <w:tc>
          <w:tcPr>
            <w:tcW w:w="5495" w:type="dxa"/>
          </w:tcPr>
          <w:p w:rsidR="001728E4" w:rsidRPr="001728E4" w:rsidRDefault="001728E4" w:rsidP="001728E4">
            <w:pPr>
              <w:jc w:val="both"/>
              <w:outlineLvl w:val="2"/>
              <w:rPr>
                <w:snapToGrid w:val="0"/>
              </w:rPr>
            </w:pPr>
            <w:r w:rsidRPr="001728E4">
              <w:rPr>
                <w:snapToGrid w:val="0"/>
              </w:rPr>
              <w:t>Жилая</w:t>
            </w:r>
          </w:p>
        </w:tc>
        <w:tc>
          <w:tcPr>
            <w:tcW w:w="1753" w:type="dxa"/>
          </w:tcPr>
          <w:p w:rsidR="001728E4" w:rsidRPr="001728E4" w:rsidRDefault="001728E4" w:rsidP="001728E4">
            <w:pPr>
              <w:jc w:val="center"/>
              <w:outlineLvl w:val="2"/>
              <w:rPr>
                <w:snapToGrid w:val="0"/>
              </w:rPr>
            </w:pPr>
          </w:p>
        </w:tc>
        <w:tc>
          <w:tcPr>
            <w:tcW w:w="2216" w:type="dxa"/>
          </w:tcPr>
          <w:p w:rsidR="001728E4" w:rsidRPr="001728E4" w:rsidRDefault="001728E4" w:rsidP="001728E4">
            <w:pPr>
              <w:jc w:val="center"/>
              <w:outlineLvl w:val="2"/>
              <w:rPr>
                <w:snapToGrid w:val="0"/>
              </w:rPr>
            </w:pPr>
          </w:p>
        </w:tc>
      </w:tr>
      <w:tr w:rsidR="001728E4" w:rsidRPr="001728E4" w:rsidTr="00EE09C4">
        <w:tblPrEx>
          <w:tblCellMar>
            <w:top w:w="0" w:type="dxa"/>
            <w:bottom w:w="0" w:type="dxa"/>
          </w:tblCellMar>
        </w:tblPrEx>
        <w:tc>
          <w:tcPr>
            <w:tcW w:w="5495" w:type="dxa"/>
          </w:tcPr>
          <w:p w:rsidR="001728E4" w:rsidRPr="001728E4" w:rsidRDefault="001728E4" w:rsidP="001728E4">
            <w:pPr>
              <w:jc w:val="both"/>
              <w:outlineLvl w:val="2"/>
              <w:rPr>
                <w:snapToGrid w:val="0"/>
              </w:rPr>
            </w:pPr>
            <w:r w:rsidRPr="001728E4">
              <w:rPr>
                <w:snapToGrid w:val="0"/>
              </w:rPr>
              <w:t>Застройка многоквартирными жилыми домами малой и средней этажности</w:t>
            </w:r>
          </w:p>
        </w:tc>
        <w:tc>
          <w:tcPr>
            <w:tcW w:w="1753" w:type="dxa"/>
          </w:tcPr>
          <w:p w:rsidR="001728E4" w:rsidRPr="001728E4" w:rsidRDefault="001728E4" w:rsidP="001728E4">
            <w:pPr>
              <w:jc w:val="center"/>
              <w:outlineLvl w:val="0"/>
              <w:rPr>
                <w:snapToGrid w:val="0"/>
              </w:rPr>
            </w:pPr>
            <w:r w:rsidRPr="001728E4">
              <w:rPr>
                <w:snapToGrid w:val="0"/>
              </w:rPr>
              <w:t>0,4</w:t>
            </w:r>
          </w:p>
          <w:p w:rsidR="001728E4" w:rsidRPr="001728E4" w:rsidRDefault="001728E4" w:rsidP="001728E4">
            <w:pPr>
              <w:jc w:val="center"/>
              <w:outlineLvl w:val="2"/>
              <w:rPr>
                <w:snapToGrid w:val="0"/>
              </w:rPr>
            </w:pPr>
          </w:p>
        </w:tc>
        <w:tc>
          <w:tcPr>
            <w:tcW w:w="2216" w:type="dxa"/>
          </w:tcPr>
          <w:p w:rsidR="001728E4" w:rsidRPr="001728E4" w:rsidRDefault="001728E4" w:rsidP="001728E4">
            <w:pPr>
              <w:jc w:val="center"/>
              <w:outlineLvl w:val="0"/>
              <w:rPr>
                <w:snapToGrid w:val="0"/>
              </w:rPr>
            </w:pPr>
            <w:r w:rsidRPr="001728E4">
              <w:rPr>
                <w:snapToGrid w:val="0"/>
              </w:rPr>
              <w:t>0,8</w:t>
            </w:r>
          </w:p>
          <w:p w:rsidR="001728E4" w:rsidRPr="001728E4" w:rsidRDefault="001728E4" w:rsidP="001728E4">
            <w:pPr>
              <w:jc w:val="center"/>
              <w:outlineLvl w:val="2"/>
              <w:rPr>
                <w:snapToGrid w:val="0"/>
              </w:rPr>
            </w:pPr>
          </w:p>
        </w:tc>
      </w:tr>
      <w:tr w:rsidR="001728E4" w:rsidRPr="001728E4" w:rsidTr="00EE09C4">
        <w:tblPrEx>
          <w:tblCellMar>
            <w:top w:w="0" w:type="dxa"/>
            <w:bottom w:w="0" w:type="dxa"/>
          </w:tblCellMar>
        </w:tblPrEx>
        <w:trPr>
          <w:trHeight w:val="594"/>
        </w:trPr>
        <w:tc>
          <w:tcPr>
            <w:tcW w:w="5495" w:type="dxa"/>
          </w:tcPr>
          <w:p w:rsidR="001728E4" w:rsidRPr="001728E4" w:rsidRDefault="001728E4" w:rsidP="001728E4">
            <w:pPr>
              <w:jc w:val="both"/>
              <w:outlineLvl w:val="0"/>
              <w:rPr>
                <w:snapToGrid w:val="0"/>
              </w:rPr>
            </w:pPr>
            <w:r w:rsidRPr="001728E4">
              <w:rPr>
                <w:snapToGrid w:val="0"/>
              </w:rPr>
              <w:t>Застройка блокированными жилыми домами</w:t>
            </w:r>
          </w:p>
          <w:p w:rsidR="001728E4" w:rsidRPr="001728E4" w:rsidRDefault="001728E4" w:rsidP="001728E4">
            <w:pPr>
              <w:jc w:val="both"/>
              <w:outlineLvl w:val="2"/>
              <w:rPr>
                <w:snapToGrid w:val="0"/>
              </w:rPr>
            </w:pPr>
            <w:r w:rsidRPr="001728E4">
              <w:rPr>
                <w:snapToGrid w:val="0"/>
              </w:rPr>
              <w:t xml:space="preserve">с </w:t>
            </w:r>
            <w:proofErr w:type="spellStart"/>
            <w:r w:rsidRPr="001728E4">
              <w:rPr>
                <w:snapToGrid w:val="0"/>
              </w:rPr>
              <w:t>приквартирными</w:t>
            </w:r>
            <w:proofErr w:type="spellEnd"/>
            <w:r w:rsidRPr="001728E4">
              <w:rPr>
                <w:snapToGrid w:val="0"/>
              </w:rPr>
              <w:t xml:space="preserve"> земельными участками</w:t>
            </w:r>
          </w:p>
        </w:tc>
        <w:tc>
          <w:tcPr>
            <w:tcW w:w="1753" w:type="dxa"/>
          </w:tcPr>
          <w:p w:rsidR="001728E4" w:rsidRPr="001728E4" w:rsidRDefault="001728E4" w:rsidP="001728E4">
            <w:pPr>
              <w:jc w:val="center"/>
              <w:outlineLvl w:val="0"/>
              <w:rPr>
                <w:snapToGrid w:val="0"/>
              </w:rPr>
            </w:pPr>
            <w:r w:rsidRPr="001728E4">
              <w:rPr>
                <w:snapToGrid w:val="0"/>
              </w:rPr>
              <w:t>0,3</w:t>
            </w:r>
          </w:p>
          <w:p w:rsidR="001728E4" w:rsidRPr="001728E4" w:rsidRDefault="001728E4" w:rsidP="001728E4">
            <w:pPr>
              <w:jc w:val="center"/>
              <w:outlineLvl w:val="2"/>
              <w:rPr>
                <w:snapToGrid w:val="0"/>
              </w:rPr>
            </w:pPr>
          </w:p>
        </w:tc>
        <w:tc>
          <w:tcPr>
            <w:tcW w:w="2216" w:type="dxa"/>
          </w:tcPr>
          <w:p w:rsidR="001728E4" w:rsidRPr="001728E4" w:rsidRDefault="001728E4" w:rsidP="001728E4">
            <w:pPr>
              <w:jc w:val="center"/>
              <w:outlineLvl w:val="0"/>
              <w:rPr>
                <w:snapToGrid w:val="0"/>
              </w:rPr>
            </w:pPr>
            <w:r w:rsidRPr="001728E4">
              <w:rPr>
                <w:snapToGrid w:val="0"/>
              </w:rPr>
              <w:t>0,6</w:t>
            </w:r>
          </w:p>
          <w:p w:rsidR="001728E4" w:rsidRPr="001728E4" w:rsidRDefault="001728E4" w:rsidP="001728E4">
            <w:pPr>
              <w:jc w:val="center"/>
              <w:outlineLvl w:val="2"/>
              <w:rPr>
                <w:snapToGrid w:val="0"/>
              </w:rPr>
            </w:pPr>
          </w:p>
        </w:tc>
      </w:tr>
      <w:tr w:rsidR="001728E4" w:rsidRPr="001728E4" w:rsidTr="00EE09C4">
        <w:tblPrEx>
          <w:tblCellMar>
            <w:top w:w="0" w:type="dxa"/>
            <w:bottom w:w="0" w:type="dxa"/>
          </w:tblCellMar>
        </w:tblPrEx>
        <w:tc>
          <w:tcPr>
            <w:tcW w:w="5495" w:type="dxa"/>
          </w:tcPr>
          <w:p w:rsidR="001728E4" w:rsidRPr="001728E4" w:rsidRDefault="001728E4" w:rsidP="001728E4">
            <w:pPr>
              <w:suppressAutoHyphens/>
              <w:jc w:val="both"/>
              <w:rPr>
                <w:snapToGrid w:val="0"/>
              </w:rPr>
            </w:pPr>
            <w:r w:rsidRPr="001728E4">
              <w:rPr>
                <w:snapToGrid w:val="0"/>
              </w:rPr>
              <w:t>Застройка одно-, двухквартирными жилыми домами с приусадебными земельными участками</w:t>
            </w:r>
          </w:p>
        </w:tc>
        <w:tc>
          <w:tcPr>
            <w:tcW w:w="1753" w:type="dxa"/>
          </w:tcPr>
          <w:p w:rsidR="001728E4" w:rsidRPr="001728E4" w:rsidRDefault="001728E4" w:rsidP="001728E4">
            <w:pPr>
              <w:jc w:val="center"/>
              <w:outlineLvl w:val="2"/>
              <w:rPr>
                <w:snapToGrid w:val="0"/>
              </w:rPr>
            </w:pPr>
            <w:r w:rsidRPr="001728E4">
              <w:rPr>
                <w:snapToGrid w:val="0"/>
              </w:rPr>
              <w:t>0,2</w:t>
            </w:r>
          </w:p>
        </w:tc>
        <w:tc>
          <w:tcPr>
            <w:tcW w:w="2216" w:type="dxa"/>
          </w:tcPr>
          <w:p w:rsidR="001728E4" w:rsidRPr="001728E4" w:rsidRDefault="001728E4" w:rsidP="001728E4">
            <w:pPr>
              <w:jc w:val="center"/>
              <w:outlineLvl w:val="2"/>
              <w:rPr>
                <w:snapToGrid w:val="0"/>
              </w:rPr>
            </w:pPr>
            <w:r w:rsidRPr="001728E4">
              <w:rPr>
                <w:snapToGrid w:val="0"/>
              </w:rPr>
              <w:t>0,4</w:t>
            </w:r>
          </w:p>
        </w:tc>
      </w:tr>
    </w:tbl>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Для планируемой территории расчётные показатели имеют следующие значения:</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 xml:space="preserve">- общая площадь проектируемой жилой территории - </w:t>
      </w:r>
      <w:r w:rsidRPr="001728E4">
        <w:rPr>
          <w:color w:val="000000"/>
        </w:rPr>
        <w:t>10013</w:t>
      </w:r>
      <w:r w:rsidRPr="001728E4">
        <w:rPr>
          <w:noProof/>
          <w:color w:val="000000"/>
        </w:rPr>
        <w:t>м</w:t>
      </w:r>
      <w:r w:rsidRPr="001728E4">
        <w:rPr>
          <w:noProof/>
          <w:color w:val="000000"/>
          <w:vertAlign w:val="superscript"/>
        </w:rPr>
        <w:t>2</w:t>
      </w:r>
      <w:r w:rsidRPr="001728E4">
        <w:rPr>
          <w:noProof/>
          <w:color w:val="000000"/>
        </w:rPr>
        <w:t>;</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 xml:space="preserve">- площадь жилой застройки - </w:t>
      </w:r>
      <w:r w:rsidRPr="001728E4">
        <w:rPr>
          <w:color w:val="000000"/>
        </w:rPr>
        <w:t>9450</w:t>
      </w:r>
      <w:r w:rsidRPr="001728E4">
        <w:rPr>
          <w:noProof/>
          <w:color w:val="000000"/>
        </w:rPr>
        <w:t>м</w:t>
      </w:r>
      <w:r w:rsidRPr="001728E4">
        <w:rPr>
          <w:noProof/>
          <w:color w:val="000000"/>
          <w:vertAlign w:val="superscript"/>
        </w:rPr>
        <w:t>2</w:t>
      </w:r>
      <w:r w:rsidRPr="001728E4">
        <w:rPr>
          <w:noProof/>
          <w:color w:val="000000"/>
        </w:rPr>
        <w:t>;</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 общая площадь зданий, сооружений (при площади жилых домов 200 м</w:t>
      </w:r>
      <w:r w:rsidRPr="001728E4">
        <w:rPr>
          <w:noProof/>
          <w:color w:val="000000"/>
          <w:vertAlign w:val="superscript"/>
        </w:rPr>
        <w:t>2</w:t>
      </w:r>
      <w:r w:rsidRPr="001728E4">
        <w:rPr>
          <w:noProof/>
          <w:color w:val="000000"/>
        </w:rPr>
        <w:t>) – 1400м</w:t>
      </w:r>
      <w:r w:rsidRPr="001728E4">
        <w:rPr>
          <w:noProof/>
          <w:color w:val="000000"/>
          <w:vertAlign w:val="superscript"/>
        </w:rPr>
        <w:t>2</w:t>
      </w:r>
      <w:r w:rsidRPr="001728E4">
        <w:rPr>
          <w:noProof/>
          <w:color w:val="000000"/>
        </w:rPr>
        <w:t>;</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 Кз =1400м</w:t>
      </w:r>
      <w:r w:rsidRPr="001728E4">
        <w:rPr>
          <w:noProof/>
          <w:color w:val="000000"/>
          <w:vertAlign w:val="superscript"/>
        </w:rPr>
        <w:t>2</w:t>
      </w:r>
      <w:r w:rsidRPr="001728E4">
        <w:rPr>
          <w:noProof/>
          <w:color w:val="000000"/>
        </w:rPr>
        <w:t>/ 10013м</w:t>
      </w:r>
      <w:r w:rsidRPr="001728E4">
        <w:rPr>
          <w:noProof/>
          <w:color w:val="000000"/>
          <w:vertAlign w:val="superscript"/>
        </w:rPr>
        <w:t>2</w:t>
      </w:r>
      <w:r w:rsidRPr="001728E4">
        <w:rPr>
          <w:noProof/>
          <w:color w:val="000000"/>
        </w:rPr>
        <w:t xml:space="preserve"> = </w:t>
      </w:r>
      <w:r w:rsidRPr="001728E4">
        <w:rPr>
          <w:b/>
          <w:noProof/>
          <w:color w:val="000000"/>
        </w:rPr>
        <w:t>0,14</w:t>
      </w:r>
      <w:r w:rsidRPr="001728E4">
        <w:rPr>
          <w:noProof/>
          <w:color w:val="000000"/>
        </w:rPr>
        <w:t xml:space="preserve">; </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 Кпз =1400м</w:t>
      </w:r>
      <w:r w:rsidRPr="001728E4">
        <w:rPr>
          <w:noProof/>
          <w:color w:val="000000"/>
          <w:vertAlign w:val="superscript"/>
        </w:rPr>
        <w:t>2</w:t>
      </w:r>
      <w:r w:rsidRPr="001728E4">
        <w:rPr>
          <w:noProof/>
          <w:color w:val="000000"/>
        </w:rPr>
        <w:t>*2 эт²/ 10013 м</w:t>
      </w:r>
      <w:r w:rsidRPr="001728E4">
        <w:rPr>
          <w:noProof/>
          <w:color w:val="000000"/>
          <w:vertAlign w:val="superscript"/>
        </w:rPr>
        <w:t>2</w:t>
      </w:r>
      <w:r w:rsidRPr="001728E4">
        <w:rPr>
          <w:noProof/>
          <w:color w:val="000000"/>
        </w:rPr>
        <w:t xml:space="preserve"> = </w:t>
      </w:r>
      <w:r w:rsidRPr="001728E4">
        <w:rPr>
          <w:b/>
          <w:noProof/>
          <w:color w:val="000000"/>
        </w:rPr>
        <w:t>0,28</w:t>
      </w:r>
      <w:r w:rsidRPr="001728E4">
        <w:rPr>
          <w:noProof/>
          <w:color w:val="000000"/>
        </w:rPr>
        <w:t>,</w:t>
      </w:r>
    </w:p>
    <w:p w:rsidR="001728E4" w:rsidRPr="001728E4" w:rsidRDefault="001728E4" w:rsidP="001728E4">
      <w:pPr>
        <w:widowControl/>
        <w:shd w:val="clear" w:color="auto" w:fill="FFFFFF"/>
        <w:spacing w:line="360" w:lineRule="auto"/>
        <w:ind w:firstLine="708"/>
        <w:jc w:val="both"/>
        <w:rPr>
          <w:noProof/>
          <w:color w:val="000000"/>
          <w:u w:val="single"/>
        </w:rPr>
      </w:pPr>
      <w:r w:rsidRPr="001728E4">
        <w:rPr>
          <w:noProof/>
          <w:color w:val="000000"/>
          <w:u w:val="single"/>
        </w:rPr>
        <w:t>что не превышает нормативные показатели.</w:t>
      </w:r>
    </w:p>
    <w:p w:rsidR="001728E4" w:rsidRPr="001728E4" w:rsidRDefault="001728E4" w:rsidP="001728E4">
      <w:pPr>
        <w:widowControl/>
        <w:shd w:val="clear" w:color="auto" w:fill="FFFFFF"/>
        <w:spacing w:line="360" w:lineRule="auto"/>
        <w:ind w:firstLine="708"/>
        <w:jc w:val="center"/>
        <w:rPr>
          <w:b/>
        </w:rPr>
      </w:pPr>
    </w:p>
    <w:p w:rsidR="001728E4" w:rsidRPr="001728E4" w:rsidRDefault="001728E4" w:rsidP="001728E4">
      <w:pPr>
        <w:widowControl/>
        <w:shd w:val="clear" w:color="auto" w:fill="FFFFFF"/>
        <w:spacing w:line="360" w:lineRule="auto"/>
        <w:ind w:firstLine="708"/>
        <w:jc w:val="center"/>
        <w:rPr>
          <w:b/>
          <w:noProof/>
          <w:color w:val="000000"/>
        </w:rPr>
      </w:pPr>
      <w:r w:rsidRPr="001728E4">
        <w:rPr>
          <w:b/>
        </w:rPr>
        <w:t>1.4</w:t>
      </w:r>
      <w:r w:rsidRPr="001728E4">
        <w:rPr>
          <w:b/>
          <w:noProof/>
          <w:color w:val="000000"/>
        </w:rPr>
        <w:t>. Транспорт и улично-дорожная сеть</w:t>
      </w:r>
    </w:p>
    <w:p w:rsidR="001728E4" w:rsidRPr="001728E4" w:rsidRDefault="001728E4" w:rsidP="001728E4">
      <w:pPr>
        <w:spacing w:line="360" w:lineRule="auto"/>
        <w:ind w:firstLine="709"/>
        <w:jc w:val="both"/>
        <w:rPr>
          <w:noProof/>
          <w:color w:val="000000"/>
        </w:rPr>
      </w:pPr>
      <w:r w:rsidRPr="001728E4">
        <w:rPr>
          <w:noProof/>
          <w:color w:val="000000"/>
        </w:rPr>
        <w:t>Система улично-дорожной сети составляет основу планировочной структуры населённого пункта и призвана обеспечивать удобные, быстрые и безопасные транспортные связи со всеми функциональными зонами, расположенными на территории населённого пункта, с объектами внешнего транспорта и автомобильными дорогами общей сети.</w:t>
      </w:r>
    </w:p>
    <w:p w:rsidR="001728E4" w:rsidRPr="001728E4" w:rsidRDefault="001728E4" w:rsidP="001728E4">
      <w:pPr>
        <w:spacing w:line="360" w:lineRule="auto"/>
        <w:ind w:firstLine="709"/>
        <w:jc w:val="both"/>
        <w:rPr>
          <w:noProof/>
          <w:color w:val="000000"/>
        </w:rPr>
      </w:pPr>
      <w:r w:rsidRPr="001728E4">
        <w:rPr>
          <w:noProof/>
          <w:color w:val="000000"/>
        </w:rPr>
        <w:t xml:space="preserve">Проектируемая улично-дорожная сеть увязана с существующей улицей д.Шихово и межпоселковой дорогой Шихово-Запиваловы и имеет вид замкнутой системы с учётом функционального </w:t>
      </w:r>
      <w:r w:rsidRPr="001728E4">
        <w:rPr>
          <w:noProof/>
          <w:color w:val="000000"/>
        </w:rPr>
        <w:lastRenderedPageBreak/>
        <w:t>назначения улиц, интенсивности движения, архитектурно-планировочной организации территории и характера застройки.</w:t>
      </w:r>
    </w:p>
    <w:p w:rsidR="001728E4" w:rsidRPr="001728E4" w:rsidRDefault="001728E4" w:rsidP="001728E4">
      <w:pPr>
        <w:spacing w:line="360" w:lineRule="auto"/>
        <w:ind w:firstLine="709"/>
        <w:jc w:val="both"/>
        <w:rPr>
          <w:noProof/>
          <w:color w:val="000000"/>
        </w:rPr>
      </w:pPr>
      <w:r w:rsidRPr="001728E4">
        <w:rPr>
          <w:noProof/>
          <w:color w:val="000000"/>
        </w:rPr>
        <w:t>Территория проектирования обслуживается общественным транспортом маршрута№121, остановка д.Шихово в радиусе от объекта планировки 800м.</w:t>
      </w:r>
    </w:p>
    <w:p w:rsidR="001728E4" w:rsidRPr="001728E4" w:rsidRDefault="001728E4" w:rsidP="001728E4">
      <w:pPr>
        <w:spacing w:line="360" w:lineRule="auto"/>
        <w:ind w:firstLine="709"/>
        <w:jc w:val="both"/>
        <w:rPr>
          <w:noProof/>
          <w:color w:val="000000"/>
        </w:rPr>
      </w:pPr>
      <w:r w:rsidRPr="001728E4">
        <w:rPr>
          <w:noProof/>
          <w:color w:val="000000"/>
        </w:rPr>
        <w:t>Расчётные параметры проезжей части приняты в соответствии с "Региональными нормативами градостроительного проектирования Кировской области": объект планировки представляет собой обособленный масив, примыкающий у существующей дороге:</w:t>
      </w:r>
    </w:p>
    <w:p w:rsidR="001728E4" w:rsidRPr="001728E4" w:rsidRDefault="001728E4" w:rsidP="001728E4">
      <w:pPr>
        <w:spacing w:line="360" w:lineRule="auto"/>
        <w:ind w:firstLine="709"/>
        <w:jc w:val="both"/>
        <w:rPr>
          <w:noProof/>
          <w:color w:val="000000"/>
        </w:rPr>
      </w:pPr>
      <w:r w:rsidRPr="001728E4">
        <w:rPr>
          <w:noProof/>
          <w:color w:val="000000"/>
        </w:rPr>
        <w:t>1) - ширина  основной улицы в "красных линиях" 15 метров; - ширина проезжей части –3,5 метра;</w:t>
      </w:r>
    </w:p>
    <w:p w:rsidR="001728E4" w:rsidRPr="001728E4" w:rsidRDefault="001728E4" w:rsidP="001728E4">
      <w:pPr>
        <w:spacing w:line="360" w:lineRule="auto"/>
        <w:ind w:firstLine="709"/>
        <w:jc w:val="both"/>
        <w:rPr>
          <w:noProof/>
          <w:color w:val="000000"/>
        </w:rPr>
      </w:pPr>
      <w:r w:rsidRPr="001728E4">
        <w:rPr>
          <w:noProof/>
          <w:color w:val="000000"/>
        </w:rPr>
        <w:t>- число полос движения - 2;</w:t>
      </w:r>
    </w:p>
    <w:p w:rsidR="001728E4" w:rsidRPr="001728E4" w:rsidRDefault="001728E4" w:rsidP="001728E4">
      <w:pPr>
        <w:spacing w:line="360" w:lineRule="auto"/>
        <w:ind w:firstLine="709"/>
        <w:jc w:val="both"/>
        <w:rPr>
          <w:noProof/>
          <w:color w:val="000000"/>
        </w:rPr>
      </w:pPr>
      <w:r w:rsidRPr="001728E4">
        <w:rPr>
          <w:noProof/>
          <w:color w:val="000000"/>
        </w:rPr>
        <w:t>- ширина пешеходной части тротуара - 1 метр,</w:t>
      </w:r>
    </w:p>
    <w:p w:rsidR="001728E4" w:rsidRPr="001728E4" w:rsidRDefault="001728E4" w:rsidP="001728E4">
      <w:pPr>
        <w:spacing w:line="360" w:lineRule="auto"/>
        <w:ind w:firstLine="709"/>
        <w:jc w:val="both"/>
        <w:rPr>
          <w:noProof/>
          <w:color w:val="000000"/>
        </w:rPr>
      </w:pPr>
      <w:r w:rsidRPr="001728E4">
        <w:rPr>
          <w:noProof/>
          <w:color w:val="000000"/>
        </w:rPr>
        <w:t>- расчётная скорость движения – 40 км.ч.</w:t>
      </w:r>
    </w:p>
    <w:p w:rsidR="001728E4" w:rsidRPr="001728E4" w:rsidRDefault="001728E4" w:rsidP="001728E4">
      <w:pPr>
        <w:spacing w:line="360" w:lineRule="auto"/>
        <w:ind w:firstLine="709"/>
        <w:jc w:val="both"/>
        <w:rPr>
          <w:noProof/>
          <w:color w:val="000000"/>
        </w:rPr>
      </w:pPr>
      <w:r w:rsidRPr="001728E4">
        <w:rPr>
          <w:noProof/>
          <w:color w:val="000000"/>
        </w:rPr>
        <w:t>- материал – щебень;</w:t>
      </w:r>
    </w:p>
    <w:p w:rsidR="001728E4" w:rsidRPr="001728E4" w:rsidRDefault="001728E4" w:rsidP="001728E4">
      <w:pPr>
        <w:spacing w:line="360" w:lineRule="auto"/>
        <w:ind w:firstLine="709"/>
        <w:jc w:val="both"/>
        <w:rPr>
          <w:noProof/>
          <w:color w:val="000000"/>
        </w:rPr>
      </w:pPr>
      <w:r w:rsidRPr="001728E4">
        <w:rPr>
          <w:noProof/>
          <w:color w:val="000000"/>
        </w:rPr>
        <w:t>- протяженность – 30м.</w:t>
      </w:r>
    </w:p>
    <w:p w:rsidR="001728E4" w:rsidRPr="001728E4" w:rsidRDefault="001728E4" w:rsidP="001728E4">
      <w:pPr>
        <w:spacing w:line="360" w:lineRule="auto"/>
        <w:jc w:val="both"/>
        <w:rPr>
          <w:noProof/>
          <w:color w:val="000000"/>
        </w:rPr>
      </w:pPr>
      <w:r w:rsidRPr="001728E4">
        <w:rPr>
          <w:noProof/>
          <w:color w:val="000000"/>
        </w:rPr>
        <w:t>Проезд к противопожарному резервуару  обеспечивается разворотной площадкой размером  15 х 15 м. Использование разворотной площадки для стоянки автомобилей не допускается.</w:t>
      </w:r>
    </w:p>
    <w:p w:rsidR="001728E4" w:rsidRPr="001728E4" w:rsidRDefault="001728E4" w:rsidP="001728E4">
      <w:pPr>
        <w:spacing w:line="360" w:lineRule="auto"/>
        <w:jc w:val="both"/>
        <w:rPr>
          <w:noProof/>
          <w:color w:val="000000"/>
        </w:rPr>
      </w:pPr>
      <w:r w:rsidRPr="001728E4">
        <w:rPr>
          <w:noProof/>
          <w:color w:val="000000"/>
        </w:rPr>
        <w:t xml:space="preserve">        Смотреть черте</w:t>
      </w:r>
      <w:r>
        <w:rPr>
          <w:noProof/>
          <w:color w:val="000000"/>
        </w:rPr>
        <w:t>ж</w:t>
      </w:r>
      <w:r w:rsidRPr="001728E4">
        <w:rPr>
          <w:noProof/>
          <w:color w:val="000000"/>
        </w:rPr>
        <w:t xml:space="preserve"> планировки.</w:t>
      </w:r>
    </w:p>
    <w:p w:rsidR="001728E4" w:rsidRPr="001728E4" w:rsidRDefault="001728E4" w:rsidP="001728E4">
      <w:pPr>
        <w:spacing w:line="360" w:lineRule="auto"/>
        <w:jc w:val="both"/>
        <w:rPr>
          <w:b/>
        </w:rPr>
      </w:pPr>
      <w:r w:rsidRPr="001728E4">
        <w:rPr>
          <w:noProof/>
          <w:color w:val="000000"/>
        </w:rPr>
        <w:t xml:space="preserve">   </w:t>
      </w:r>
      <w:r w:rsidRPr="001728E4">
        <w:rPr>
          <w:b/>
        </w:rPr>
        <w:t>Основные технико-экономические показатели проекта планировки территории</w:t>
      </w:r>
    </w:p>
    <w:p w:rsidR="001728E4" w:rsidRPr="001728E4" w:rsidRDefault="001728E4" w:rsidP="001728E4">
      <w:pPr>
        <w:ind w:left="2021"/>
        <w:jc w:val="right"/>
        <w:rPr>
          <w:b/>
        </w:rPr>
      </w:pPr>
      <w:r w:rsidRPr="001728E4">
        <w:rPr>
          <w:b/>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
        <w:gridCol w:w="5315"/>
        <w:gridCol w:w="31"/>
        <w:gridCol w:w="3182"/>
      </w:tblGrid>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w:t>
            </w:r>
            <w:proofErr w:type="gramStart"/>
            <w:r w:rsidRPr="001728E4">
              <w:t>п</w:t>
            </w:r>
            <w:proofErr w:type="gramEnd"/>
            <w:r w:rsidRPr="001728E4">
              <w:t>/п</w:t>
            </w:r>
          </w:p>
        </w:tc>
        <w:tc>
          <w:tcPr>
            <w:tcW w:w="5419" w:type="dxa"/>
            <w:shd w:val="clear" w:color="auto" w:fill="auto"/>
          </w:tcPr>
          <w:p w:rsidR="001728E4" w:rsidRPr="001728E4" w:rsidRDefault="001728E4" w:rsidP="001728E4">
            <w:pPr>
              <w:widowControl/>
              <w:autoSpaceDE/>
              <w:autoSpaceDN/>
              <w:adjustRightInd/>
              <w:jc w:val="center"/>
            </w:pPr>
            <w:r w:rsidRPr="001728E4">
              <w:t>Наименование показателя</w:t>
            </w:r>
          </w:p>
        </w:tc>
        <w:tc>
          <w:tcPr>
            <w:tcW w:w="3244" w:type="dxa"/>
            <w:gridSpan w:val="2"/>
            <w:shd w:val="clear" w:color="auto" w:fill="auto"/>
          </w:tcPr>
          <w:p w:rsidR="001728E4" w:rsidRPr="001728E4" w:rsidRDefault="001728E4" w:rsidP="001728E4">
            <w:pPr>
              <w:widowControl/>
              <w:autoSpaceDE/>
              <w:autoSpaceDN/>
              <w:adjustRightInd/>
              <w:jc w:val="center"/>
            </w:pPr>
            <w:r w:rsidRPr="001728E4">
              <w:t>Единица измерения</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w:t>
            </w:r>
          </w:p>
        </w:tc>
        <w:tc>
          <w:tcPr>
            <w:tcW w:w="5419" w:type="dxa"/>
            <w:shd w:val="clear" w:color="auto" w:fill="auto"/>
          </w:tcPr>
          <w:p w:rsidR="001728E4" w:rsidRPr="001728E4" w:rsidRDefault="001728E4" w:rsidP="001728E4">
            <w:pPr>
              <w:widowControl/>
              <w:autoSpaceDE/>
              <w:autoSpaceDN/>
              <w:adjustRightInd/>
              <w:jc w:val="center"/>
            </w:pPr>
            <w:r w:rsidRPr="001728E4">
              <w:t>2</w:t>
            </w:r>
          </w:p>
        </w:tc>
        <w:tc>
          <w:tcPr>
            <w:tcW w:w="3244" w:type="dxa"/>
            <w:gridSpan w:val="2"/>
            <w:shd w:val="clear" w:color="auto" w:fill="auto"/>
          </w:tcPr>
          <w:p w:rsidR="001728E4" w:rsidRPr="001728E4" w:rsidRDefault="001728E4" w:rsidP="001728E4">
            <w:pPr>
              <w:widowControl/>
              <w:autoSpaceDE/>
              <w:autoSpaceDN/>
              <w:adjustRightInd/>
              <w:jc w:val="center"/>
            </w:pPr>
            <w:r w:rsidRPr="001728E4">
              <w:t>3</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w:t>
            </w:r>
          </w:p>
        </w:tc>
        <w:tc>
          <w:tcPr>
            <w:tcW w:w="5419" w:type="dxa"/>
            <w:shd w:val="clear" w:color="auto" w:fill="auto"/>
          </w:tcPr>
          <w:p w:rsidR="001728E4" w:rsidRPr="001728E4" w:rsidRDefault="001728E4" w:rsidP="001728E4">
            <w:pPr>
              <w:widowControl/>
              <w:autoSpaceDE/>
              <w:autoSpaceDN/>
              <w:adjustRightInd/>
            </w:pPr>
            <w:r w:rsidRPr="001728E4">
              <w:t>Территория в границах разработки проекта планировки территории, площадь проектируемой территории – всего</w:t>
            </w:r>
          </w:p>
        </w:tc>
        <w:tc>
          <w:tcPr>
            <w:tcW w:w="3244" w:type="dxa"/>
            <w:gridSpan w:val="2"/>
            <w:shd w:val="clear" w:color="auto" w:fill="auto"/>
          </w:tcPr>
          <w:p w:rsidR="001728E4" w:rsidRPr="001728E4" w:rsidRDefault="001728E4" w:rsidP="001728E4">
            <w:pPr>
              <w:widowControl/>
              <w:autoSpaceDE/>
              <w:autoSpaceDN/>
              <w:adjustRightInd/>
              <w:jc w:val="center"/>
            </w:pPr>
            <w:r w:rsidRPr="001728E4">
              <w:t>1,0013 га.</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2</w:t>
            </w:r>
          </w:p>
        </w:tc>
        <w:tc>
          <w:tcPr>
            <w:tcW w:w="5419" w:type="dxa"/>
            <w:shd w:val="clear" w:color="auto" w:fill="auto"/>
          </w:tcPr>
          <w:p w:rsidR="001728E4" w:rsidRPr="001728E4" w:rsidRDefault="001728E4" w:rsidP="001728E4">
            <w:pPr>
              <w:widowControl/>
              <w:autoSpaceDE/>
              <w:autoSpaceDN/>
              <w:adjustRightInd/>
            </w:pPr>
            <w:r w:rsidRPr="001728E4">
              <w:t>Площадь застроенной территории в границах разработки проекта планировки территории</w:t>
            </w:r>
          </w:p>
        </w:tc>
        <w:tc>
          <w:tcPr>
            <w:tcW w:w="3244" w:type="dxa"/>
            <w:gridSpan w:val="2"/>
            <w:shd w:val="clear" w:color="auto" w:fill="auto"/>
          </w:tcPr>
          <w:p w:rsidR="001728E4" w:rsidRPr="001728E4" w:rsidRDefault="001728E4" w:rsidP="001728E4">
            <w:pPr>
              <w:widowControl/>
              <w:autoSpaceDE/>
              <w:autoSpaceDN/>
              <w:adjustRightInd/>
            </w:pPr>
            <w:r w:rsidRPr="001728E4">
              <w:t>0,14 га</w:t>
            </w:r>
            <w:proofErr w:type="gramStart"/>
            <w:r w:rsidRPr="001728E4">
              <w:t>.(</w:t>
            </w:r>
            <w:proofErr w:type="gramEnd"/>
            <w:r w:rsidRPr="001728E4">
              <w:t xml:space="preserve">жилая проектная), </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3</w:t>
            </w:r>
          </w:p>
        </w:tc>
        <w:tc>
          <w:tcPr>
            <w:tcW w:w="5419" w:type="dxa"/>
            <w:shd w:val="clear" w:color="auto" w:fill="auto"/>
          </w:tcPr>
          <w:p w:rsidR="001728E4" w:rsidRPr="001728E4" w:rsidRDefault="001728E4" w:rsidP="001728E4">
            <w:pPr>
              <w:widowControl/>
              <w:autoSpaceDE/>
              <w:autoSpaceDN/>
              <w:adjustRightInd/>
            </w:pPr>
            <w:r w:rsidRPr="001728E4">
              <w:t>Коэффициент застройки (жилая, промышленная)</w:t>
            </w:r>
          </w:p>
        </w:tc>
        <w:tc>
          <w:tcPr>
            <w:tcW w:w="3244" w:type="dxa"/>
            <w:gridSpan w:val="2"/>
            <w:shd w:val="clear" w:color="auto" w:fill="auto"/>
          </w:tcPr>
          <w:p w:rsidR="001728E4" w:rsidRPr="001728E4" w:rsidRDefault="001728E4" w:rsidP="001728E4">
            <w:pPr>
              <w:widowControl/>
              <w:autoSpaceDE/>
              <w:autoSpaceDN/>
              <w:adjustRightInd/>
              <w:jc w:val="center"/>
            </w:pPr>
            <w:r w:rsidRPr="001728E4">
              <w:t>0.14</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4</w:t>
            </w:r>
          </w:p>
        </w:tc>
        <w:tc>
          <w:tcPr>
            <w:tcW w:w="5419" w:type="dxa"/>
            <w:shd w:val="clear" w:color="auto" w:fill="auto"/>
          </w:tcPr>
          <w:p w:rsidR="001728E4" w:rsidRPr="001728E4" w:rsidRDefault="001728E4" w:rsidP="001728E4">
            <w:pPr>
              <w:widowControl/>
              <w:autoSpaceDE/>
              <w:autoSpaceDN/>
              <w:adjustRightInd/>
            </w:pPr>
            <w:r w:rsidRPr="001728E4">
              <w:t>Коэффициент плотности застройк</w:t>
            </w:r>
            <w:proofErr w:type="gramStart"/>
            <w:r w:rsidRPr="001728E4">
              <w:t>и(</w:t>
            </w:r>
            <w:proofErr w:type="gramEnd"/>
            <w:r w:rsidRPr="001728E4">
              <w:t>жилая, промышленная)</w:t>
            </w:r>
          </w:p>
        </w:tc>
        <w:tc>
          <w:tcPr>
            <w:tcW w:w="3244" w:type="dxa"/>
            <w:gridSpan w:val="2"/>
            <w:shd w:val="clear" w:color="auto" w:fill="auto"/>
          </w:tcPr>
          <w:p w:rsidR="001728E4" w:rsidRPr="001728E4" w:rsidRDefault="001728E4" w:rsidP="001728E4">
            <w:pPr>
              <w:widowControl/>
              <w:autoSpaceDE/>
              <w:autoSpaceDN/>
              <w:adjustRightInd/>
              <w:jc w:val="center"/>
            </w:pPr>
            <w:r w:rsidRPr="001728E4">
              <w:t>0,28</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5</w:t>
            </w:r>
          </w:p>
        </w:tc>
        <w:tc>
          <w:tcPr>
            <w:tcW w:w="5419" w:type="dxa"/>
            <w:shd w:val="clear" w:color="auto" w:fill="auto"/>
          </w:tcPr>
          <w:p w:rsidR="001728E4" w:rsidRPr="001728E4" w:rsidRDefault="001728E4" w:rsidP="001728E4">
            <w:pPr>
              <w:widowControl/>
              <w:autoSpaceDE/>
              <w:autoSpaceDN/>
              <w:adjustRightInd/>
            </w:pPr>
            <w:r w:rsidRPr="001728E4">
              <w:t>Население</w:t>
            </w:r>
          </w:p>
        </w:tc>
        <w:tc>
          <w:tcPr>
            <w:tcW w:w="3244" w:type="dxa"/>
            <w:gridSpan w:val="2"/>
            <w:shd w:val="clear" w:color="auto" w:fill="auto"/>
          </w:tcPr>
          <w:p w:rsidR="001728E4" w:rsidRPr="001728E4" w:rsidRDefault="001728E4" w:rsidP="001728E4">
            <w:pPr>
              <w:widowControl/>
              <w:autoSpaceDE/>
              <w:autoSpaceDN/>
              <w:adjustRightInd/>
              <w:jc w:val="center"/>
            </w:pP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5.1</w:t>
            </w:r>
          </w:p>
        </w:tc>
        <w:tc>
          <w:tcPr>
            <w:tcW w:w="5419" w:type="dxa"/>
            <w:shd w:val="clear" w:color="auto" w:fill="auto"/>
          </w:tcPr>
          <w:p w:rsidR="001728E4" w:rsidRPr="001728E4" w:rsidRDefault="001728E4" w:rsidP="001728E4">
            <w:pPr>
              <w:widowControl/>
              <w:autoSpaceDE/>
              <w:autoSpaceDN/>
              <w:adjustRightInd/>
            </w:pPr>
            <w:r w:rsidRPr="001728E4">
              <w:t>Численность населения</w:t>
            </w:r>
          </w:p>
        </w:tc>
        <w:tc>
          <w:tcPr>
            <w:tcW w:w="3244" w:type="dxa"/>
            <w:gridSpan w:val="2"/>
            <w:shd w:val="clear" w:color="auto" w:fill="auto"/>
          </w:tcPr>
          <w:p w:rsidR="001728E4" w:rsidRPr="001728E4" w:rsidRDefault="001728E4" w:rsidP="001728E4">
            <w:pPr>
              <w:widowControl/>
              <w:autoSpaceDE/>
              <w:autoSpaceDN/>
              <w:adjustRightInd/>
              <w:jc w:val="center"/>
            </w:pPr>
            <w:r w:rsidRPr="001728E4">
              <w:t xml:space="preserve">0,014 </w:t>
            </w:r>
            <w:proofErr w:type="spellStart"/>
            <w:r w:rsidRPr="001728E4">
              <w:t>тыс</w:t>
            </w:r>
            <w:proofErr w:type="gramStart"/>
            <w:r w:rsidRPr="001728E4">
              <w:t>.ч</w:t>
            </w:r>
            <w:proofErr w:type="gramEnd"/>
            <w:r w:rsidRPr="001728E4">
              <w:t>еловек</w:t>
            </w:r>
            <w:proofErr w:type="spell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5.2</w:t>
            </w:r>
          </w:p>
        </w:tc>
        <w:tc>
          <w:tcPr>
            <w:tcW w:w="5419" w:type="dxa"/>
            <w:shd w:val="clear" w:color="auto" w:fill="auto"/>
          </w:tcPr>
          <w:p w:rsidR="001728E4" w:rsidRPr="001728E4" w:rsidRDefault="001728E4" w:rsidP="001728E4">
            <w:pPr>
              <w:widowControl/>
              <w:autoSpaceDE/>
              <w:autoSpaceDN/>
              <w:adjustRightInd/>
            </w:pPr>
            <w:r w:rsidRPr="001728E4">
              <w:t>Плотность населения</w:t>
            </w:r>
          </w:p>
        </w:tc>
        <w:tc>
          <w:tcPr>
            <w:tcW w:w="3244" w:type="dxa"/>
            <w:gridSpan w:val="2"/>
            <w:shd w:val="clear" w:color="auto" w:fill="auto"/>
          </w:tcPr>
          <w:p w:rsidR="001728E4" w:rsidRPr="001728E4" w:rsidRDefault="001728E4" w:rsidP="001728E4">
            <w:pPr>
              <w:widowControl/>
              <w:autoSpaceDE/>
              <w:autoSpaceDN/>
              <w:adjustRightInd/>
              <w:jc w:val="center"/>
            </w:pPr>
            <w:r w:rsidRPr="001728E4">
              <w:t>14 чел/</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6</w:t>
            </w:r>
          </w:p>
        </w:tc>
        <w:tc>
          <w:tcPr>
            <w:tcW w:w="5419" w:type="dxa"/>
            <w:shd w:val="clear" w:color="auto" w:fill="auto"/>
          </w:tcPr>
          <w:p w:rsidR="001728E4" w:rsidRPr="001728E4" w:rsidRDefault="001728E4" w:rsidP="001728E4">
            <w:pPr>
              <w:widowControl/>
              <w:autoSpaceDE/>
              <w:autoSpaceDN/>
              <w:adjustRightInd/>
            </w:pPr>
            <w:r w:rsidRPr="001728E4">
              <w:t>Жилищный фонд</w:t>
            </w:r>
          </w:p>
        </w:tc>
        <w:tc>
          <w:tcPr>
            <w:tcW w:w="3244" w:type="dxa"/>
            <w:gridSpan w:val="2"/>
            <w:shd w:val="clear" w:color="auto" w:fill="auto"/>
          </w:tcPr>
          <w:p w:rsidR="001728E4" w:rsidRPr="001728E4" w:rsidRDefault="001728E4" w:rsidP="001728E4">
            <w:pPr>
              <w:widowControl/>
              <w:autoSpaceDE/>
              <w:autoSpaceDN/>
              <w:adjustRightInd/>
              <w:jc w:val="center"/>
            </w:pP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6.1</w:t>
            </w:r>
          </w:p>
        </w:tc>
        <w:tc>
          <w:tcPr>
            <w:tcW w:w="5419" w:type="dxa"/>
            <w:shd w:val="clear" w:color="auto" w:fill="auto"/>
          </w:tcPr>
          <w:p w:rsidR="001728E4" w:rsidRPr="001728E4" w:rsidRDefault="001728E4" w:rsidP="001728E4">
            <w:pPr>
              <w:widowControl/>
              <w:autoSpaceDE/>
              <w:autoSpaceDN/>
              <w:adjustRightInd/>
            </w:pPr>
            <w:r w:rsidRPr="001728E4">
              <w:t xml:space="preserve">Общая площадь жилого фонда </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spellStart"/>
            <w:r w:rsidRPr="001728E4">
              <w:t>Кв.м</w:t>
            </w:r>
            <w:proofErr w:type="spellEnd"/>
            <w:r w:rsidRPr="001728E4">
              <w:t>.</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6.2</w:t>
            </w:r>
          </w:p>
        </w:tc>
        <w:tc>
          <w:tcPr>
            <w:tcW w:w="5419" w:type="dxa"/>
            <w:shd w:val="clear" w:color="auto" w:fill="auto"/>
          </w:tcPr>
          <w:p w:rsidR="001728E4" w:rsidRPr="001728E4" w:rsidRDefault="001728E4" w:rsidP="001728E4">
            <w:pPr>
              <w:widowControl/>
              <w:autoSpaceDE/>
              <w:autoSpaceDN/>
              <w:adjustRightInd/>
            </w:pPr>
            <w:r w:rsidRPr="001728E4">
              <w:t>Общая площадь сносимого жилого фонда</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spellStart"/>
            <w:r w:rsidRPr="001728E4">
              <w:t>Кв.м</w:t>
            </w:r>
            <w:proofErr w:type="spellEnd"/>
            <w:r w:rsidRPr="001728E4">
              <w:t>.</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6.3</w:t>
            </w:r>
          </w:p>
        </w:tc>
        <w:tc>
          <w:tcPr>
            <w:tcW w:w="5419" w:type="dxa"/>
            <w:shd w:val="clear" w:color="auto" w:fill="auto"/>
          </w:tcPr>
          <w:p w:rsidR="001728E4" w:rsidRPr="001728E4" w:rsidRDefault="001728E4" w:rsidP="001728E4">
            <w:pPr>
              <w:widowControl/>
              <w:autoSpaceDE/>
              <w:autoSpaceDN/>
              <w:adjustRightInd/>
            </w:pPr>
            <w:r w:rsidRPr="001728E4">
              <w:t>Убыль жилищного фонда</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spellStart"/>
            <w:r w:rsidRPr="001728E4">
              <w:t>Кв.м</w:t>
            </w:r>
            <w:proofErr w:type="spellEnd"/>
            <w:r w:rsidRPr="001728E4">
              <w:t>.</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6.4</w:t>
            </w:r>
          </w:p>
        </w:tc>
        <w:tc>
          <w:tcPr>
            <w:tcW w:w="5419" w:type="dxa"/>
            <w:shd w:val="clear" w:color="auto" w:fill="auto"/>
          </w:tcPr>
          <w:p w:rsidR="001728E4" w:rsidRPr="001728E4" w:rsidRDefault="001728E4" w:rsidP="001728E4">
            <w:pPr>
              <w:widowControl/>
              <w:autoSpaceDE/>
              <w:autoSpaceDN/>
              <w:adjustRightInd/>
            </w:pPr>
            <w:r w:rsidRPr="001728E4">
              <w:t>Расселяемый жилищный фонд</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spellStart"/>
            <w:r w:rsidRPr="001728E4">
              <w:t>Кв.м</w:t>
            </w:r>
            <w:proofErr w:type="spellEnd"/>
            <w:r w:rsidRPr="001728E4">
              <w:t>.</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7</w:t>
            </w:r>
          </w:p>
        </w:tc>
        <w:tc>
          <w:tcPr>
            <w:tcW w:w="5419" w:type="dxa"/>
            <w:shd w:val="clear" w:color="auto" w:fill="auto"/>
          </w:tcPr>
          <w:p w:rsidR="001728E4" w:rsidRPr="001728E4" w:rsidRDefault="001728E4" w:rsidP="001728E4">
            <w:pPr>
              <w:widowControl/>
              <w:autoSpaceDE/>
              <w:autoSpaceDN/>
              <w:adjustRightInd/>
            </w:pPr>
            <w:r w:rsidRPr="001728E4">
              <w:t>Зоны планируемого размещения объектов федерального, регионального, местного значения</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w:t>
            </w:r>
          </w:p>
        </w:tc>
        <w:tc>
          <w:tcPr>
            <w:tcW w:w="5419" w:type="dxa"/>
            <w:shd w:val="clear" w:color="auto" w:fill="auto"/>
          </w:tcPr>
          <w:p w:rsidR="001728E4" w:rsidRPr="001728E4" w:rsidRDefault="001728E4" w:rsidP="001728E4">
            <w:pPr>
              <w:widowControl/>
              <w:autoSpaceDE/>
              <w:autoSpaceDN/>
              <w:adjustRightInd/>
            </w:pPr>
            <w:r w:rsidRPr="001728E4">
              <w:t xml:space="preserve">Зоны планируемой жилой застройки (кварталы, микрорайоны и </w:t>
            </w:r>
            <w:proofErr w:type="gramStart"/>
            <w:r w:rsidRPr="001728E4">
              <w:t>другое</w:t>
            </w:r>
            <w:proofErr w:type="gramEnd"/>
            <w:r w:rsidRPr="001728E4">
              <w:t>)</w:t>
            </w:r>
          </w:p>
        </w:tc>
        <w:tc>
          <w:tcPr>
            <w:tcW w:w="3244" w:type="dxa"/>
            <w:gridSpan w:val="2"/>
            <w:shd w:val="clear" w:color="auto" w:fill="auto"/>
          </w:tcPr>
          <w:p w:rsidR="001728E4" w:rsidRPr="001728E4" w:rsidRDefault="001728E4" w:rsidP="001728E4">
            <w:pPr>
              <w:widowControl/>
              <w:autoSpaceDE/>
              <w:autoSpaceDN/>
              <w:adjustRightInd/>
              <w:jc w:val="center"/>
            </w:pPr>
            <w:r w:rsidRPr="001728E4">
              <w:t>0,945га</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8.1</w:t>
            </w:r>
          </w:p>
        </w:tc>
        <w:tc>
          <w:tcPr>
            <w:tcW w:w="5419" w:type="dxa"/>
            <w:shd w:val="clear" w:color="auto" w:fill="auto"/>
          </w:tcPr>
          <w:p w:rsidR="001728E4" w:rsidRPr="001728E4" w:rsidRDefault="001728E4" w:rsidP="001728E4">
            <w:pPr>
              <w:widowControl/>
              <w:autoSpaceDE/>
              <w:autoSpaceDN/>
              <w:adjustRightInd/>
            </w:pPr>
            <w:r w:rsidRPr="001728E4">
              <w:t>Многоэтажная многоквартирная жилая застройка (высотная застройка) – 9 и выше надземных этажей</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8.2</w:t>
            </w:r>
          </w:p>
        </w:tc>
        <w:tc>
          <w:tcPr>
            <w:tcW w:w="5419" w:type="dxa"/>
            <w:shd w:val="clear" w:color="auto" w:fill="auto"/>
          </w:tcPr>
          <w:p w:rsidR="001728E4" w:rsidRPr="001728E4" w:rsidRDefault="001728E4" w:rsidP="001728E4">
            <w:pPr>
              <w:widowControl/>
              <w:autoSpaceDE/>
              <w:autoSpaceDN/>
              <w:adjustRightInd/>
            </w:pPr>
            <w:proofErr w:type="spellStart"/>
            <w:r w:rsidRPr="001728E4">
              <w:t>Среднеэтажная</w:t>
            </w:r>
            <w:proofErr w:type="spellEnd"/>
            <w:r w:rsidRPr="001728E4">
              <w:t xml:space="preserve"> жилая застройка – высотой не выше 8 надземных этажей, разделенных на две и более квартиры</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8.3</w:t>
            </w:r>
          </w:p>
        </w:tc>
        <w:tc>
          <w:tcPr>
            <w:tcW w:w="5419" w:type="dxa"/>
            <w:shd w:val="clear" w:color="auto" w:fill="auto"/>
          </w:tcPr>
          <w:p w:rsidR="001728E4" w:rsidRPr="001728E4" w:rsidRDefault="001728E4" w:rsidP="001728E4">
            <w:pPr>
              <w:widowControl/>
              <w:autoSpaceDE/>
              <w:autoSpaceDN/>
              <w:adjustRightInd/>
            </w:pPr>
            <w:r w:rsidRPr="001728E4">
              <w:t xml:space="preserve">Малоэтажная </w:t>
            </w:r>
            <w:proofErr w:type="spellStart"/>
            <w:r w:rsidRPr="001728E4">
              <w:t>многоквартирнаяная</w:t>
            </w:r>
            <w:proofErr w:type="spellEnd"/>
            <w:r w:rsidRPr="001728E4">
              <w:t xml:space="preserve"> жилая застройка – высотой до 4 этажей, разделенных на две и более квартиры</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8.4</w:t>
            </w:r>
          </w:p>
        </w:tc>
        <w:tc>
          <w:tcPr>
            <w:tcW w:w="5419" w:type="dxa"/>
            <w:shd w:val="clear" w:color="auto" w:fill="auto"/>
          </w:tcPr>
          <w:p w:rsidR="001728E4" w:rsidRPr="001728E4" w:rsidRDefault="001728E4" w:rsidP="001728E4">
            <w:pPr>
              <w:widowControl/>
              <w:autoSpaceDE/>
              <w:autoSpaceDN/>
              <w:adjustRightInd/>
            </w:pPr>
            <w:r w:rsidRPr="001728E4">
              <w:t>Блокированная жилая застройка</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8.5</w:t>
            </w:r>
          </w:p>
        </w:tc>
        <w:tc>
          <w:tcPr>
            <w:tcW w:w="5419" w:type="dxa"/>
            <w:shd w:val="clear" w:color="auto" w:fill="auto"/>
          </w:tcPr>
          <w:p w:rsidR="001728E4" w:rsidRPr="001728E4" w:rsidRDefault="001728E4" w:rsidP="001728E4">
            <w:pPr>
              <w:widowControl/>
              <w:autoSpaceDE/>
              <w:autoSpaceDN/>
              <w:adjustRightInd/>
            </w:pPr>
            <w:r w:rsidRPr="001728E4">
              <w:t>Индивидуальное жилищное строительство</w:t>
            </w:r>
          </w:p>
        </w:tc>
        <w:tc>
          <w:tcPr>
            <w:tcW w:w="3244" w:type="dxa"/>
            <w:gridSpan w:val="2"/>
            <w:shd w:val="clear" w:color="auto" w:fill="auto"/>
          </w:tcPr>
          <w:p w:rsidR="001728E4" w:rsidRPr="001728E4" w:rsidRDefault="001728E4" w:rsidP="001728E4">
            <w:pPr>
              <w:widowControl/>
              <w:tabs>
                <w:tab w:val="left" w:pos="1320"/>
                <w:tab w:val="center" w:pos="1513"/>
              </w:tabs>
              <w:autoSpaceDE/>
              <w:autoSpaceDN/>
              <w:adjustRightInd/>
              <w:jc w:val="center"/>
            </w:pPr>
            <w:r w:rsidRPr="001728E4">
              <w:t>0,945Га</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8.6</w:t>
            </w:r>
          </w:p>
        </w:tc>
        <w:tc>
          <w:tcPr>
            <w:tcW w:w="5419" w:type="dxa"/>
            <w:shd w:val="clear" w:color="auto" w:fill="auto"/>
          </w:tcPr>
          <w:p w:rsidR="001728E4" w:rsidRPr="001728E4" w:rsidRDefault="001728E4" w:rsidP="001728E4">
            <w:pPr>
              <w:widowControl/>
              <w:autoSpaceDE/>
              <w:autoSpaceDN/>
              <w:adjustRightInd/>
            </w:pPr>
            <w:r w:rsidRPr="001728E4">
              <w:t>Ведение садоводства</w:t>
            </w:r>
          </w:p>
        </w:tc>
        <w:tc>
          <w:tcPr>
            <w:tcW w:w="3244" w:type="dxa"/>
            <w:gridSpan w:val="2"/>
            <w:shd w:val="clear" w:color="auto" w:fill="auto"/>
          </w:tcPr>
          <w:p w:rsidR="001728E4" w:rsidRPr="001728E4" w:rsidRDefault="001728E4" w:rsidP="001728E4">
            <w:pPr>
              <w:widowControl/>
              <w:tabs>
                <w:tab w:val="left" w:pos="1320"/>
                <w:tab w:val="center" w:pos="1513"/>
              </w:tabs>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9</w:t>
            </w:r>
          </w:p>
        </w:tc>
        <w:tc>
          <w:tcPr>
            <w:tcW w:w="5419" w:type="dxa"/>
            <w:shd w:val="clear" w:color="auto" w:fill="auto"/>
          </w:tcPr>
          <w:p w:rsidR="001728E4" w:rsidRPr="001728E4" w:rsidRDefault="001728E4" w:rsidP="001728E4">
            <w:pPr>
              <w:widowControl/>
              <w:autoSpaceDE/>
              <w:autoSpaceDN/>
              <w:adjustRightInd/>
            </w:pPr>
            <w:r w:rsidRPr="001728E4">
              <w:t>Сельскохозяйственные зоны</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w:t>
            </w:r>
          </w:p>
        </w:tc>
        <w:tc>
          <w:tcPr>
            <w:tcW w:w="5419" w:type="dxa"/>
            <w:shd w:val="clear" w:color="auto" w:fill="auto"/>
          </w:tcPr>
          <w:p w:rsidR="001728E4" w:rsidRPr="001728E4" w:rsidRDefault="001728E4" w:rsidP="001728E4">
            <w:pPr>
              <w:widowControl/>
              <w:autoSpaceDE/>
              <w:autoSpaceDN/>
              <w:adjustRightInd/>
            </w:pPr>
            <w:r w:rsidRPr="001728E4">
              <w:t>Производственные зоны</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10.1</w:t>
            </w:r>
          </w:p>
        </w:tc>
        <w:tc>
          <w:tcPr>
            <w:tcW w:w="5419" w:type="dxa"/>
            <w:shd w:val="clear" w:color="auto" w:fill="auto"/>
          </w:tcPr>
          <w:p w:rsidR="001728E4" w:rsidRPr="001728E4" w:rsidRDefault="001728E4" w:rsidP="001728E4">
            <w:pPr>
              <w:widowControl/>
              <w:autoSpaceDE/>
              <w:autoSpaceDN/>
              <w:adjustRightInd/>
            </w:pPr>
            <w:r w:rsidRPr="001728E4">
              <w:t>Детские дошкольные организации</w:t>
            </w:r>
          </w:p>
        </w:tc>
        <w:tc>
          <w:tcPr>
            <w:tcW w:w="3244" w:type="dxa"/>
            <w:gridSpan w:val="2"/>
            <w:shd w:val="clear" w:color="auto" w:fill="auto"/>
          </w:tcPr>
          <w:p w:rsidR="001728E4" w:rsidRPr="001728E4" w:rsidRDefault="001728E4" w:rsidP="001728E4">
            <w:pPr>
              <w:widowControl/>
              <w:autoSpaceDE/>
              <w:autoSpaceDN/>
              <w:adjustRightInd/>
              <w:jc w:val="center"/>
            </w:pPr>
            <w:r w:rsidRPr="001728E4">
              <w:t xml:space="preserve">-/- Объектов/мест </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10.2</w:t>
            </w:r>
          </w:p>
        </w:tc>
        <w:tc>
          <w:tcPr>
            <w:tcW w:w="5419" w:type="dxa"/>
            <w:shd w:val="clear" w:color="auto" w:fill="auto"/>
          </w:tcPr>
          <w:p w:rsidR="001728E4" w:rsidRPr="001728E4" w:rsidRDefault="001728E4" w:rsidP="001728E4">
            <w:pPr>
              <w:widowControl/>
              <w:autoSpaceDE/>
              <w:autoSpaceDN/>
              <w:adjustRightInd/>
            </w:pPr>
            <w:r w:rsidRPr="001728E4">
              <w:t>Общеобразовательные школы</w:t>
            </w:r>
          </w:p>
        </w:tc>
        <w:tc>
          <w:tcPr>
            <w:tcW w:w="3244" w:type="dxa"/>
            <w:gridSpan w:val="2"/>
            <w:shd w:val="clear" w:color="auto" w:fill="auto"/>
          </w:tcPr>
          <w:p w:rsidR="001728E4" w:rsidRPr="001728E4" w:rsidRDefault="001728E4" w:rsidP="001728E4">
            <w:pPr>
              <w:widowControl/>
              <w:autoSpaceDE/>
              <w:autoSpaceDN/>
              <w:adjustRightInd/>
              <w:jc w:val="center"/>
            </w:pPr>
            <w:r w:rsidRPr="001728E4">
              <w:t>-/-(требуется) Объектов/мест</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10.3</w:t>
            </w:r>
          </w:p>
        </w:tc>
        <w:tc>
          <w:tcPr>
            <w:tcW w:w="5419" w:type="dxa"/>
            <w:shd w:val="clear" w:color="auto" w:fill="auto"/>
          </w:tcPr>
          <w:p w:rsidR="001728E4" w:rsidRPr="001728E4" w:rsidRDefault="001728E4" w:rsidP="001728E4">
            <w:pPr>
              <w:widowControl/>
              <w:autoSpaceDE/>
              <w:autoSpaceDN/>
              <w:adjustRightInd/>
            </w:pPr>
            <w:r w:rsidRPr="001728E4">
              <w:t>Поликлиники</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Объектов/посещений в смену</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10.4</w:t>
            </w:r>
          </w:p>
        </w:tc>
        <w:tc>
          <w:tcPr>
            <w:tcW w:w="5419" w:type="dxa"/>
            <w:shd w:val="clear" w:color="auto" w:fill="auto"/>
          </w:tcPr>
          <w:p w:rsidR="001728E4" w:rsidRPr="001728E4" w:rsidRDefault="001728E4" w:rsidP="001728E4">
            <w:pPr>
              <w:widowControl/>
              <w:autoSpaceDE/>
              <w:autoSpaceDN/>
              <w:adjustRightInd/>
            </w:pPr>
            <w:r w:rsidRPr="001728E4">
              <w:t>Аптеки</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lastRenderedPageBreak/>
              <w:t>10.5</w:t>
            </w:r>
          </w:p>
        </w:tc>
        <w:tc>
          <w:tcPr>
            <w:tcW w:w="5419" w:type="dxa"/>
            <w:shd w:val="clear" w:color="auto" w:fill="auto"/>
          </w:tcPr>
          <w:p w:rsidR="001728E4" w:rsidRPr="001728E4" w:rsidRDefault="001728E4" w:rsidP="001728E4">
            <w:pPr>
              <w:widowControl/>
              <w:autoSpaceDE/>
              <w:autoSpaceDN/>
              <w:adjustRightInd/>
            </w:pPr>
            <w:r w:rsidRPr="001728E4">
              <w:t>Физкультурно-спортивные сооружения</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10.6</w:t>
            </w:r>
          </w:p>
        </w:tc>
        <w:tc>
          <w:tcPr>
            <w:tcW w:w="5419" w:type="dxa"/>
            <w:shd w:val="clear" w:color="auto" w:fill="auto"/>
          </w:tcPr>
          <w:p w:rsidR="001728E4" w:rsidRPr="001728E4" w:rsidRDefault="001728E4" w:rsidP="001728E4">
            <w:pPr>
              <w:widowControl/>
              <w:autoSpaceDE/>
              <w:autoSpaceDN/>
              <w:adjustRightInd/>
            </w:pPr>
            <w:r w:rsidRPr="001728E4">
              <w:t>Учреждения культуры и искусства</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10.7</w:t>
            </w:r>
          </w:p>
        </w:tc>
        <w:tc>
          <w:tcPr>
            <w:tcW w:w="5419" w:type="dxa"/>
            <w:shd w:val="clear" w:color="auto" w:fill="auto"/>
          </w:tcPr>
          <w:p w:rsidR="001728E4" w:rsidRPr="001728E4" w:rsidRDefault="001728E4" w:rsidP="001728E4">
            <w:pPr>
              <w:widowControl/>
              <w:autoSpaceDE/>
              <w:autoSpaceDN/>
              <w:adjustRightInd/>
            </w:pPr>
            <w:r w:rsidRPr="001728E4">
              <w:t>Предприятия торговли, общественного питания и бытового обслуживания</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10.8</w:t>
            </w:r>
          </w:p>
        </w:tc>
        <w:tc>
          <w:tcPr>
            <w:tcW w:w="5419" w:type="dxa"/>
            <w:shd w:val="clear" w:color="auto" w:fill="auto"/>
          </w:tcPr>
          <w:p w:rsidR="001728E4" w:rsidRPr="001728E4" w:rsidRDefault="001728E4" w:rsidP="001728E4">
            <w:pPr>
              <w:widowControl/>
              <w:autoSpaceDE/>
              <w:autoSpaceDN/>
              <w:adjustRightInd/>
            </w:pPr>
            <w:r w:rsidRPr="001728E4">
              <w:t>Учреждения жилищно-коммунального хозяйства</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10.9</w:t>
            </w:r>
          </w:p>
        </w:tc>
        <w:tc>
          <w:tcPr>
            <w:tcW w:w="5419" w:type="dxa"/>
            <w:shd w:val="clear" w:color="auto" w:fill="auto"/>
          </w:tcPr>
          <w:p w:rsidR="001728E4" w:rsidRPr="001728E4" w:rsidRDefault="001728E4" w:rsidP="001728E4">
            <w:pPr>
              <w:widowControl/>
              <w:autoSpaceDE/>
              <w:autoSpaceDN/>
              <w:adjustRightInd/>
            </w:pPr>
            <w:r w:rsidRPr="001728E4">
              <w:t>Организации и учреждения управления, кредитно-финансовые учреждения и предприятия связи</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Объектов</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10.10</w:t>
            </w:r>
          </w:p>
        </w:tc>
        <w:tc>
          <w:tcPr>
            <w:tcW w:w="5419" w:type="dxa"/>
            <w:shd w:val="clear" w:color="auto" w:fill="auto"/>
          </w:tcPr>
          <w:p w:rsidR="001728E4" w:rsidRPr="001728E4" w:rsidRDefault="001728E4" w:rsidP="001728E4">
            <w:pPr>
              <w:widowControl/>
              <w:autoSpaceDE/>
              <w:autoSpaceDN/>
              <w:adjustRightInd/>
            </w:pPr>
            <w:r w:rsidRPr="001728E4">
              <w:t>Детские, спортивные площадки</w:t>
            </w:r>
          </w:p>
        </w:tc>
        <w:tc>
          <w:tcPr>
            <w:tcW w:w="3244" w:type="dxa"/>
            <w:gridSpan w:val="2"/>
            <w:shd w:val="clear" w:color="auto" w:fill="auto"/>
          </w:tcPr>
          <w:p w:rsidR="001728E4" w:rsidRPr="001728E4" w:rsidRDefault="001728E4" w:rsidP="001728E4">
            <w:pPr>
              <w:widowControl/>
              <w:autoSpaceDE/>
              <w:autoSpaceDN/>
              <w:adjustRightInd/>
              <w:jc w:val="center"/>
            </w:pPr>
            <w:r w:rsidRPr="001728E4">
              <w:t>- Объект</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w:t>
            </w:r>
          </w:p>
        </w:tc>
        <w:tc>
          <w:tcPr>
            <w:tcW w:w="5419" w:type="dxa"/>
            <w:shd w:val="clear" w:color="auto" w:fill="auto"/>
          </w:tcPr>
          <w:p w:rsidR="001728E4" w:rsidRPr="001728E4" w:rsidRDefault="001728E4" w:rsidP="001728E4">
            <w:pPr>
              <w:widowControl/>
              <w:autoSpaceDE/>
              <w:autoSpaceDN/>
              <w:adjustRightInd/>
            </w:pPr>
            <w:r w:rsidRPr="001728E4">
              <w:t>Зоны планируемого размещения объектов транспортного обслуживания и инженерного обеспечения</w:t>
            </w:r>
          </w:p>
        </w:tc>
        <w:tc>
          <w:tcPr>
            <w:tcW w:w="3244" w:type="dxa"/>
            <w:gridSpan w:val="2"/>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11.1</w:t>
            </w:r>
          </w:p>
        </w:tc>
        <w:tc>
          <w:tcPr>
            <w:tcW w:w="5451" w:type="dxa"/>
            <w:gridSpan w:val="2"/>
            <w:shd w:val="clear" w:color="auto" w:fill="auto"/>
          </w:tcPr>
          <w:p w:rsidR="001728E4" w:rsidRPr="001728E4" w:rsidRDefault="001728E4" w:rsidP="001728E4">
            <w:pPr>
              <w:widowControl/>
              <w:autoSpaceDE/>
              <w:autoSpaceDN/>
              <w:adjustRightInd/>
            </w:pPr>
            <w:r w:rsidRPr="001728E4">
              <w:t>Территории (земельные участки) общего пользования (улицы, дороги)</w:t>
            </w:r>
          </w:p>
        </w:tc>
        <w:tc>
          <w:tcPr>
            <w:tcW w:w="3212" w:type="dxa"/>
            <w:shd w:val="clear" w:color="auto" w:fill="auto"/>
          </w:tcPr>
          <w:p w:rsidR="001728E4" w:rsidRPr="001728E4" w:rsidRDefault="001728E4" w:rsidP="001728E4">
            <w:pPr>
              <w:widowControl/>
              <w:autoSpaceDE/>
              <w:autoSpaceDN/>
              <w:adjustRightInd/>
              <w:jc w:val="center"/>
            </w:pPr>
            <w:r w:rsidRPr="001728E4">
              <w:t>0,0563Га</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11.2</w:t>
            </w:r>
          </w:p>
        </w:tc>
        <w:tc>
          <w:tcPr>
            <w:tcW w:w="5451" w:type="dxa"/>
            <w:gridSpan w:val="2"/>
            <w:shd w:val="clear" w:color="auto" w:fill="auto"/>
          </w:tcPr>
          <w:p w:rsidR="001728E4" w:rsidRPr="001728E4" w:rsidRDefault="001728E4" w:rsidP="001728E4">
            <w:pPr>
              <w:widowControl/>
              <w:autoSpaceDE/>
              <w:autoSpaceDN/>
              <w:adjustRightInd/>
            </w:pPr>
            <w:r w:rsidRPr="001728E4">
              <w:t>Гаражи и стоянки для хранения легковых автомобилей</w:t>
            </w:r>
          </w:p>
        </w:tc>
        <w:tc>
          <w:tcPr>
            <w:tcW w:w="3212" w:type="dxa"/>
            <w:shd w:val="clear" w:color="auto" w:fill="auto"/>
          </w:tcPr>
          <w:p w:rsidR="001728E4" w:rsidRPr="001728E4" w:rsidRDefault="001728E4" w:rsidP="001728E4">
            <w:pPr>
              <w:widowControl/>
              <w:autoSpaceDE/>
              <w:autoSpaceDN/>
              <w:adjustRightInd/>
              <w:jc w:val="center"/>
            </w:pPr>
            <w:r w:rsidRPr="001728E4">
              <w:t>-</w:t>
            </w:r>
            <w:proofErr w:type="gramStart"/>
            <w:r w:rsidRPr="001728E4">
              <w:t>Га</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11.2.1</w:t>
            </w:r>
          </w:p>
        </w:tc>
        <w:tc>
          <w:tcPr>
            <w:tcW w:w="5451" w:type="dxa"/>
            <w:gridSpan w:val="2"/>
            <w:shd w:val="clear" w:color="auto" w:fill="auto"/>
          </w:tcPr>
          <w:p w:rsidR="001728E4" w:rsidRPr="001728E4" w:rsidRDefault="001728E4" w:rsidP="001728E4">
            <w:pPr>
              <w:widowControl/>
              <w:autoSpaceDE/>
              <w:autoSpaceDN/>
              <w:adjustRightInd/>
            </w:pPr>
            <w:r w:rsidRPr="001728E4">
              <w:t xml:space="preserve">Постоянного хранения </w:t>
            </w:r>
          </w:p>
        </w:tc>
        <w:tc>
          <w:tcPr>
            <w:tcW w:w="3212" w:type="dxa"/>
            <w:shd w:val="clear" w:color="auto" w:fill="auto"/>
          </w:tcPr>
          <w:p w:rsidR="001728E4" w:rsidRPr="001728E4" w:rsidRDefault="001728E4" w:rsidP="001728E4">
            <w:pPr>
              <w:widowControl/>
              <w:autoSpaceDE/>
              <w:autoSpaceDN/>
              <w:adjustRightInd/>
              <w:jc w:val="center"/>
            </w:pPr>
            <w:r w:rsidRPr="001728E4">
              <w:t>-</w:t>
            </w:r>
            <w:proofErr w:type="spellStart"/>
            <w:r w:rsidRPr="001728E4">
              <w:t>Машиномест</w:t>
            </w:r>
            <w:proofErr w:type="spell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11.2.2</w:t>
            </w:r>
          </w:p>
        </w:tc>
        <w:tc>
          <w:tcPr>
            <w:tcW w:w="5451" w:type="dxa"/>
            <w:gridSpan w:val="2"/>
            <w:shd w:val="clear" w:color="auto" w:fill="auto"/>
          </w:tcPr>
          <w:p w:rsidR="001728E4" w:rsidRPr="001728E4" w:rsidRDefault="001728E4" w:rsidP="001728E4">
            <w:pPr>
              <w:widowControl/>
              <w:autoSpaceDE/>
              <w:autoSpaceDN/>
              <w:adjustRightInd/>
            </w:pPr>
            <w:r w:rsidRPr="001728E4">
              <w:t>Временного хранения</w:t>
            </w:r>
          </w:p>
        </w:tc>
        <w:tc>
          <w:tcPr>
            <w:tcW w:w="3212" w:type="dxa"/>
            <w:shd w:val="clear" w:color="auto" w:fill="auto"/>
          </w:tcPr>
          <w:p w:rsidR="001728E4" w:rsidRPr="001728E4" w:rsidRDefault="001728E4" w:rsidP="001728E4">
            <w:pPr>
              <w:widowControl/>
              <w:autoSpaceDE/>
              <w:autoSpaceDN/>
              <w:adjustRightInd/>
              <w:jc w:val="center"/>
            </w:pPr>
            <w:r w:rsidRPr="001728E4">
              <w:t>-</w:t>
            </w:r>
            <w:proofErr w:type="spellStart"/>
            <w:r w:rsidRPr="001728E4">
              <w:t>Машиномест</w:t>
            </w:r>
            <w:proofErr w:type="spell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11.3</w:t>
            </w:r>
          </w:p>
        </w:tc>
        <w:tc>
          <w:tcPr>
            <w:tcW w:w="5451" w:type="dxa"/>
            <w:gridSpan w:val="2"/>
            <w:shd w:val="clear" w:color="auto" w:fill="auto"/>
          </w:tcPr>
          <w:p w:rsidR="001728E4" w:rsidRPr="001728E4" w:rsidRDefault="001728E4" w:rsidP="001728E4">
            <w:pPr>
              <w:widowControl/>
              <w:autoSpaceDE/>
              <w:autoSpaceDN/>
              <w:adjustRightInd/>
            </w:pPr>
            <w:r w:rsidRPr="001728E4">
              <w:t>Протяженность улично-дорожной сети</w:t>
            </w:r>
          </w:p>
        </w:tc>
        <w:tc>
          <w:tcPr>
            <w:tcW w:w="3212" w:type="dxa"/>
            <w:shd w:val="clear" w:color="auto" w:fill="auto"/>
          </w:tcPr>
          <w:p w:rsidR="001728E4" w:rsidRPr="001728E4" w:rsidRDefault="001728E4" w:rsidP="001728E4">
            <w:pPr>
              <w:widowControl/>
              <w:autoSpaceDE/>
              <w:autoSpaceDN/>
              <w:adjustRightInd/>
              <w:jc w:val="center"/>
            </w:pPr>
            <w:r w:rsidRPr="001728E4">
              <w:t>0,03Км</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11.4</w:t>
            </w:r>
          </w:p>
        </w:tc>
        <w:tc>
          <w:tcPr>
            <w:tcW w:w="5451" w:type="dxa"/>
            <w:gridSpan w:val="2"/>
            <w:shd w:val="clear" w:color="auto" w:fill="auto"/>
          </w:tcPr>
          <w:p w:rsidR="001728E4" w:rsidRPr="001728E4" w:rsidRDefault="001728E4" w:rsidP="001728E4">
            <w:pPr>
              <w:widowControl/>
              <w:autoSpaceDE/>
              <w:autoSpaceDN/>
              <w:adjustRightInd/>
            </w:pPr>
            <w:r w:rsidRPr="001728E4">
              <w:t>Протяженность линий общественного пассажирского транспорта</w:t>
            </w:r>
          </w:p>
        </w:tc>
        <w:tc>
          <w:tcPr>
            <w:tcW w:w="3212" w:type="dxa"/>
            <w:shd w:val="clear" w:color="auto" w:fill="auto"/>
          </w:tcPr>
          <w:p w:rsidR="001728E4" w:rsidRPr="001728E4" w:rsidRDefault="001728E4" w:rsidP="001728E4">
            <w:pPr>
              <w:widowControl/>
              <w:autoSpaceDE/>
              <w:autoSpaceDN/>
              <w:adjustRightInd/>
              <w:jc w:val="center"/>
            </w:pPr>
            <w:r w:rsidRPr="001728E4">
              <w:t xml:space="preserve">- </w:t>
            </w:r>
            <w:proofErr w:type="gramStart"/>
            <w:r w:rsidRPr="001728E4">
              <w:t>Км</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11.5</w:t>
            </w:r>
          </w:p>
        </w:tc>
        <w:tc>
          <w:tcPr>
            <w:tcW w:w="5451" w:type="dxa"/>
            <w:gridSpan w:val="2"/>
            <w:shd w:val="clear" w:color="auto" w:fill="auto"/>
          </w:tcPr>
          <w:p w:rsidR="001728E4" w:rsidRPr="001728E4" w:rsidRDefault="001728E4" w:rsidP="001728E4">
            <w:pPr>
              <w:widowControl/>
              <w:autoSpaceDE/>
              <w:autoSpaceDN/>
              <w:adjustRightInd/>
            </w:pPr>
            <w:r w:rsidRPr="001728E4">
              <w:t>Водоснабжение, потребность, протяженность сетей в границах проектирования территории</w:t>
            </w:r>
          </w:p>
        </w:tc>
        <w:tc>
          <w:tcPr>
            <w:tcW w:w="3212" w:type="dxa"/>
            <w:shd w:val="clear" w:color="auto" w:fill="auto"/>
          </w:tcPr>
          <w:p w:rsidR="001728E4" w:rsidRPr="001728E4" w:rsidRDefault="001728E4" w:rsidP="001728E4">
            <w:pPr>
              <w:widowControl/>
              <w:autoSpaceDE/>
              <w:autoSpaceDN/>
              <w:adjustRightInd/>
            </w:pPr>
            <w:r w:rsidRPr="001728E4">
              <w:t>Индивидуальные скважины</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11.6</w:t>
            </w:r>
          </w:p>
        </w:tc>
        <w:tc>
          <w:tcPr>
            <w:tcW w:w="5451" w:type="dxa"/>
            <w:gridSpan w:val="2"/>
            <w:shd w:val="clear" w:color="auto" w:fill="auto"/>
          </w:tcPr>
          <w:p w:rsidR="001728E4" w:rsidRPr="001728E4" w:rsidRDefault="001728E4" w:rsidP="001728E4">
            <w:pPr>
              <w:widowControl/>
              <w:autoSpaceDE/>
              <w:autoSpaceDN/>
              <w:adjustRightInd/>
            </w:pPr>
            <w:r w:rsidRPr="001728E4">
              <w:t>Водоотведение, количество стоков, протяженность сетей в границах проектирования территории</w:t>
            </w:r>
          </w:p>
        </w:tc>
        <w:tc>
          <w:tcPr>
            <w:tcW w:w="3212" w:type="dxa"/>
            <w:shd w:val="clear" w:color="auto" w:fill="auto"/>
          </w:tcPr>
          <w:p w:rsidR="001728E4" w:rsidRPr="001728E4" w:rsidRDefault="001728E4" w:rsidP="001728E4">
            <w:pPr>
              <w:widowControl/>
              <w:autoSpaceDE/>
              <w:autoSpaceDN/>
              <w:adjustRightInd/>
            </w:pPr>
            <w:proofErr w:type="gramStart"/>
            <w:r w:rsidRPr="001728E4">
              <w:t>локальные очистные сооружениями для очистки сточных вод</w:t>
            </w:r>
            <w:proofErr w:type="gramEnd"/>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11.7</w:t>
            </w:r>
          </w:p>
        </w:tc>
        <w:tc>
          <w:tcPr>
            <w:tcW w:w="5451" w:type="dxa"/>
            <w:gridSpan w:val="2"/>
            <w:shd w:val="clear" w:color="auto" w:fill="auto"/>
          </w:tcPr>
          <w:p w:rsidR="001728E4" w:rsidRPr="001728E4" w:rsidRDefault="001728E4" w:rsidP="001728E4">
            <w:pPr>
              <w:widowControl/>
              <w:autoSpaceDE/>
              <w:autoSpaceDN/>
              <w:adjustRightInd/>
            </w:pPr>
            <w:r w:rsidRPr="001728E4">
              <w:t>Теплоснабжение, расход тепла, протяженность сетей в границах проектирования территории</w:t>
            </w:r>
          </w:p>
        </w:tc>
        <w:tc>
          <w:tcPr>
            <w:tcW w:w="3212" w:type="dxa"/>
            <w:shd w:val="clear" w:color="auto" w:fill="auto"/>
          </w:tcPr>
          <w:p w:rsidR="001728E4" w:rsidRPr="001728E4" w:rsidRDefault="001728E4" w:rsidP="001728E4">
            <w:pPr>
              <w:widowControl/>
              <w:autoSpaceDE/>
              <w:autoSpaceDN/>
              <w:adjustRightInd/>
              <w:jc w:val="center"/>
            </w:pPr>
            <w:r w:rsidRPr="001728E4">
              <w:t>Индивидуальные автоматизированные твердотопливные котлы,  МВт</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11.8</w:t>
            </w:r>
          </w:p>
        </w:tc>
        <w:tc>
          <w:tcPr>
            <w:tcW w:w="5451" w:type="dxa"/>
            <w:gridSpan w:val="2"/>
            <w:shd w:val="clear" w:color="auto" w:fill="auto"/>
          </w:tcPr>
          <w:p w:rsidR="001728E4" w:rsidRPr="001728E4" w:rsidRDefault="001728E4" w:rsidP="001728E4">
            <w:pPr>
              <w:widowControl/>
              <w:autoSpaceDE/>
              <w:autoSpaceDN/>
              <w:adjustRightInd/>
            </w:pPr>
            <w:r w:rsidRPr="001728E4">
              <w:t>Электроснабжение, максимальная электрическая нагрузка (мощность), протяженность электрических сетей в границах проектирования территории</w:t>
            </w:r>
          </w:p>
        </w:tc>
        <w:tc>
          <w:tcPr>
            <w:tcW w:w="3212" w:type="dxa"/>
            <w:shd w:val="clear" w:color="auto" w:fill="auto"/>
          </w:tcPr>
          <w:p w:rsidR="001728E4" w:rsidRPr="001728E4" w:rsidRDefault="001728E4" w:rsidP="001728E4">
            <w:pPr>
              <w:widowControl/>
              <w:autoSpaceDE/>
              <w:autoSpaceDN/>
              <w:adjustRightInd/>
            </w:pPr>
            <w:r w:rsidRPr="001728E4">
              <w:t>26543кВт</w:t>
            </w:r>
            <w:proofErr w:type="gramStart"/>
            <w:r w:rsidRPr="001728E4">
              <w:t>.ч</w:t>
            </w:r>
            <w:proofErr w:type="gramEnd"/>
            <w:r w:rsidRPr="001728E4">
              <w:t>ас/год,1.5км</w:t>
            </w:r>
          </w:p>
        </w:tc>
      </w:tr>
      <w:tr w:rsidR="001728E4" w:rsidRPr="001728E4" w:rsidTr="00EE09C4">
        <w:tc>
          <w:tcPr>
            <w:tcW w:w="908" w:type="dxa"/>
            <w:shd w:val="clear" w:color="auto" w:fill="auto"/>
          </w:tcPr>
          <w:p w:rsidR="001728E4" w:rsidRPr="001728E4" w:rsidRDefault="001728E4" w:rsidP="001728E4">
            <w:pPr>
              <w:widowControl/>
              <w:autoSpaceDE/>
              <w:autoSpaceDN/>
              <w:adjustRightInd/>
              <w:jc w:val="center"/>
            </w:pPr>
            <w:r w:rsidRPr="001728E4">
              <w:t>11.9</w:t>
            </w:r>
          </w:p>
        </w:tc>
        <w:tc>
          <w:tcPr>
            <w:tcW w:w="5451" w:type="dxa"/>
            <w:gridSpan w:val="2"/>
            <w:shd w:val="clear" w:color="auto" w:fill="auto"/>
          </w:tcPr>
          <w:p w:rsidR="001728E4" w:rsidRPr="001728E4" w:rsidRDefault="001728E4" w:rsidP="001728E4">
            <w:pPr>
              <w:widowControl/>
              <w:autoSpaceDE/>
              <w:autoSpaceDN/>
              <w:adjustRightInd/>
            </w:pPr>
            <w:r w:rsidRPr="001728E4">
              <w:t>Газоснабжение, потребление, протяженность сетей в границах проектирования территории</w:t>
            </w:r>
          </w:p>
        </w:tc>
        <w:tc>
          <w:tcPr>
            <w:tcW w:w="3212" w:type="dxa"/>
            <w:shd w:val="clear" w:color="auto" w:fill="auto"/>
          </w:tcPr>
          <w:p w:rsidR="001728E4" w:rsidRPr="001728E4" w:rsidRDefault="001728E4" w:rsidP="001728E4">
            <w:pPr>
              <w:widowControl/>
              <w:autoSpaceDE/>
              <w:autoSpaceDN/>
              <w:adjustRightInd/>
            </w:pPr>
          </w:p>
          <w:p w:rsidR="001728E4" w:rsidRPr="001728E4" w:rsidRDefault="001728E4" w:rsidP="001728E4">
            <w:pPr>
              <w:widowControl/>
              <w:autoSpaceDE/>
              <w:autoSpaceDN/>
              <w:adjustRightInd/>
              <w:jc w:val="center"/>
            </w:pPr>
            <w:r w:rsidRPr="001728E4">
              <w:t>0,007203Млн</w:t>
            </w:r>
            <w:proofErr w:type="gramStart"/>
            <w:r w:rsidRPr="001728E4">
              <w:t>.к</w:t>
            </w:r>
            <w:proofErr w:type="gramEnd"/>
            <w:r w:rsidRPr="001728E4">
              <w:t>уб.м/год, 0,03км</w:t>
            </w:r>
          </w:p>
        </w:tc>
      </w:tr>
    </w:tbl>
    <w:p w:rsidR="001728E4" w:rsidRPr="001728E4" w:rsidRDefault="001728E4" w:rsidP="001728E4">
      <w:pPr>
        <w:rPr>
          <w:b/>
        </w:rPr>
      </w:pPr>
    </w:p>
    <w:p w:rsidR="001728E4" w:rsidRPr="001728E4" w:rsidRDefault="001728E4" w:rsidP="001728E4">
      <w:pPr>
        <w:widowControl/>
        <w:shd w:val="clear" w:color="auto" w:fill="FFFFFF"/>
        <w:jc w:val="center"/>
        <w:rPr>
          <w:b/>
        </w:rPr>
      </w:pPr>
      <w:r w:rsidRPr="001728E4">
        <w:rPr>
          <w:color w:val="000000"/>
        </w:rPr>
        <w:t xml:space="preserve">1.7 </w:t>
      </w:r>
      <w:r w:rsidRPr="001728E4">
        <w:rPr>
          <w:b/>
        </w:rPr>
        <w:t>Проект межевания</w:t>
      </w:r>
    </w:p>
    <w:p w:rsidR="001728E4" w:rsidRPr="001728E4" w:rsidRDefault="001728E4" w:rsidP="001728E4">
      <w:pPr>
        <w:ind w:left="630"/>
        <w:rPr>
          <w:b/>
        </w:rPr>
      </w:pPr>
    </w:p>
    <w:p w:rsidR="001728E4" w:rsidRPr="001728E4" w:rsidRDefault="001728E4" w:rsidP="001728E4">
      <w:pPr>
        <w:suppressAutoHyphens/>
        <w:spacing w:line="360" w:lineRule="auto"/>
        <w:ind w:firstLine="540"/>
        <w:jc w:val="both"/>
        <w:outlineLvl w:val="2"/>
        <w:rPr>
          <w:color w:val="000000"/>
        </w:rPr>
      </w:pPr>
      <w:r w:rsidRPr="001728E4">
        <w:rPr>
          <w:color w:val="000000"/>
        </w:rPr>
        <w:t xml:space="preserve">Проект межевания территории разрабатывается в целях определения местоположения границ образуемых и изменяемых земельных участков. </w:t>
      </w:r>
    </w:p>
    <w:p w:rsidR="001728E4" w:rsidRPr="001728E4" w:rsidRDefault="001728E4" w:rsidP="001728E4">
      <w:pPr>
        <w:suppressAutoHyphens/>
        <w:spacing w:line="360" w:lineRule="auto"/>
        <w:ind w:firstLine="540"/>
        <w:jc w:val="both"/>
        <w:outlineLvl w:val="2"/>
        <w:rPr>
          <w:color w:val="000000"/>
        </w:rPr>
      </w:pPr>
      <w:r w:rsidRPr="001728E4">
        <w:rPr>
          <w:color w:val="000000"/>
        </w:rPr>
        <w:t xml:space="preserve">Подготовка проекта межевания осуществляется применительно к подлежащей застройке территории, расположенной в границах элементов планировочной структуры. </w:t>
      </w:r>
    </w:p>
    <w:p w:rsidR="001728E4" w:rsidRPr="001728E4" w:rsidRDefault="001728E4" w:rsidP="001728E4">
      <w:pPr>
        <w:suppressAutoHyphens/>
        <w:spacing w:line="360" w:lineRule="auto"/>
        <w:ind w:firstLine="540"/>
        <w:jc w:val="both"/>
        <w:outlineLvl w:val="2"/>
        <w:rPr>
          <w:color w:val="000000"/>
        </w:rPr>
      </w:pPr>
      <w:r w:rsidRPr="001728E4">
        <w:rPr>
          <w:color w:val="000000"/>
        </w:rPr>
        <w:t>Подготовка проекта межевания территории осуществляется в составе проекта планировки территории.</w:t>
      </w:r>
    </w:p>
    <w:p w:rsidR="001728E4" w:rsidRPr="001728E4" w:rsidRDefault="001728E4" w:rsidP="001728E4">
      <w:pPr>
        <w:suppressAutoHyphens/>
        <w:spacing w:line="360" w:lineRule="auto"/>
        <w:ind w:firstLine="540"/>
        <w:jc w:val="both"/>
        <w:outlineLvl w:val="2"/>
        <w:rPr>
          <w:color w:val="000000"/>
        </w:rPr>
      </w:pPr>
      <w:r w:rsidRPr="001728E4">
        <w:rPr>
          <w:color w:val="000000"/>
        </w:rPr>
        <w:t>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действующих в период застройки.</w:t>
      </w:r>
    </w:p>
    <w:p w:rsidR="001728E4" w:rsidRPr="001728E4" w:rsidRDefault="001728E4" w:rsidP="001728E4">
      <w:pPr>
        <w:suppressAutoHyphens/>
        <w:spacing w:line="360" w:lineRule="auto"/>
        <w:ind w:firstLine="540"/>
        <w:jc w:val="both"/>
        <w:outlineLvl w:val="2"/>
        <w:rPr>
          <w:color w:val="000000"/>
        </w:rPr>
      </w:pPr>
      <w:r w:rsidRPr="001728E4">
        <w:rPr>
          <w:color w:val="000000"/>
        </w:rPr>
        <w:t>Проект межевания включает в себя чертёж межевания территории, на котором отображаются:</w:t>
      </w:r>
    </w:p>
    <w:p w:rsidR="001728E4" w:rsidRPr="001728E4" w:rsidRDefault="001728E4" w:rsidP="001728E4">
      <w:pPr>
        <w:numPr>
          <w:ilvl w:val="0"/>
          <w:numId w:val="11"/>
        </w:numPr>
        <w:suppressAutoHyphens/>
        <w:spacing w:line="360" w:lineRule="auto"/>
        <w:jc w:val="both"/>
        <w:outlineLvl w:val="2"/>
        <w:rPr>
          <w:color w:val="000000"/>
        </w:rPr>
      </w:pPr>
      <w:r w:rsidRPr="001728E4">
        <w:rPr>
          <w:color w:val="000000"/>
        </w:rPr>
        <w:t>границы застроенных земельных участков, в том числе границы земельных участков под линейными объектами;</w:t>
      </w:r>
    </w:p>
    <w:p w:rsidR="001728E4" w:rsidRPr="001728E4" w:rsidRDefault="001728E4" w:rsidP="001728E4">
      <w:pPr>
        <w:numPr>
          <w:ilvl w:val="0"/>
          <w:numId w:val="11"/>
        </w:numPr>
        <w:suppressAutoHyphens/>
        <w:spacing w:line="360" w:lineRule="auto"/>
        <w:jc w:val="both"/>
        <w:outlineLvl w:val="2"/>
        <w:rPr>
          <w:color w:val="000000"/>
        </w:rPr>
      </w:pPr>
      <w:r w:rsidRPr="001728E4">
        <w:rPr>
          <w:color w:val="000000"/>
        </w:rPr>
        <w:t>Границы формируемых земельных участков, подлежащих застройке объектами капитального строительства и границы земельных участков линейных объектов, а также их площадь и вид разрешённого использования;</w:t>
      </w:r>
    </w:p>
    <w:p w:rsidR="001728E4" w:rsidRPr="001728E4" w:rsidRDefault="001728E4" w:rsidP="001728E4">
      <w:pPr>
        <w:numPr>
          <w:ilvl w:val="0"/>
          <w:numId w:val="11"/>
        </w:numPr>
        <w:suppressAutoHyphens/>
        <w:spacing w:line="360" w:lineRule="auto"/>
        <w:jc w:val="both"/>
        <w:outlineLvl w:val="2"/>
        <w:rPr>
          <w:color w:val="000000"/>
        </w:rPr>
      </w:pPr>
      <w:r w:rsidRPr="001728E4">
        <w:rPr>
          <w:color w:val="000000"/>
        </w:rPr>
        <w:t xml:space="preserve">линии отступа от красных линий в целях определения места допустимого размещения зданий, строений, сооружений; </w:t>
      </w:r>
    </w:p>
    <w:p w:rsidR="001728E4" w:rsidRPr="001728E4" w:rsidRDefault="001728E4" w:rsidP="001728E4">
      <w:pPr>
        <w:numPr>
          <w:ilvl w:val="0"/>
          <w:numId w:val="11"/>
        </w:numPr>
        <w:suppressAutoHyphens/>
        <w:spacing w:line="360" w:lineRule="auto"/>
        <w:jc w:val="both"/>
        <w:outlineLvl w:val="2"/>
        <w:rPr>
          <w:color w:val="000000"/>
        </w:rPr>
      </w:pPr>
      <w:r w:rsidRPr="001728E4">
        <w:rPr>
          <w:color w:val="000000"/>
        </w:rPr>
        <w:t>границы зон с особыми условиями использования территорий;</w:t>
      </w:r>
    </w:p>
    <w:p w:rsidR="001728E4" w:rsidRPr="001728E4" w:rsidRDefault="001728E4" w:rsidP="001728E4">
      <w:pPr>
        <w:numPr>
          <w:ilvl w:val="0"/>
          <w:numId w:val="11"/>
        </w:numPr>
        <w:suppressAutoHyphens/>
        <w:spacing w:line="360" w:lineRule="auto"/>
        <w:jc w:val="both"/>
        <w:outlineLvl w:val="2"/>
        <w:rPr>
          <w:color w:val="000000"/>
        </w:rPr>
      </w:pPr>
      <w:r w:rsidRPr="001728E4">
        <w:rPr>
          <w:color w:val="000000"/>
        </w:rPr>
        <w:t>«красные линии» проектируемых улиц.</w:t>
      </w:r>
    </w:p>
    <w:p w:rsidR="001728E4" w:rsidRPr="001728E4" w:rsidRDefault="001728E4" w:rsidP="001728E4">
      <w:pPr>
        <w:rPr>
          <w:b/>
        </w:rPr>
      </w:pPr>
    </w:p>
    <w:p w:rsidR="001728E4" w:rsidRPr="001728E4" w:rsidRDefault="001728E4" w:rsidP="001728E4">
      <w:pPr>
        <w:numPr>
          <w:ilvl w:val="1"/>
          <w:numId w:val="12"/>
        </w:numPr>
        <w:rPr>
          <w:b/>
        </w:rPr>
      </w:pPr>
      <w:r w:rsidRPr="001728E4">
        <w:rPr>
          <w:b/>
        </w:rPr>
        <w:t>Пояснения к чертежу межевания территории.</w:t>
      </w:r>
    </w:p>
    <w:p w:rsidR="001728E4" w:rsidRPr="001728E4" w:rsidRDefault="001728E4" w:rsidP="001728E4">
      <w:pPr>
        <w:suppressAutoHyphens/>
      </w:pPr>
    </w:p>
    <w:p w:rsidR="001728E4" w:rsidRPr="001728E4" w:rsidRDefault="001728E4" w:rsidP="001728E4">
      <w:pPr>
        <w:suppressAutoHyphens/>
        <w:spacing w:line="360" w:lineRule="auto"/>
        <w:ind w:firstLine="708"/>
        <w:jc w:val="both"/>
      </w:pPr>
      <w:r w:rsidRPr="001728E4">
        <w:t>Ограничения в границах проектирования отсутствуют.</w:t>
      </w:r>
    </w:p>
    <w:p w:rsidR="001728E4" w:rsidRPr="001728E4" w:rsidRDefault="001728E4" w:rsidP="001728E4">
      <w:pPr>
        <w:suppressAutoHyphens/>
        <w:spacing w:line="360" w:lineRule="auto"/>
        <w:ind w:firstLine="708"/>
        <w:jc w:val="both"/>
      </w:pPr>
      <w:r w:rsidRPr="001728E4">
        <w:t>Объекты культурного наследия отсутствуют.</w:t>
      </w:r>
    </w:p>
    <w:p w:rsidR="001728E4" w:rsidRPr="001728E4" w:rsidRDefault="001728E4" w:rsidP="001728E4">
      <w:pPr>
        <w:suppressAutoHyphens/>
        <w:spacing w:line="360" w:lineRule="auto"/>
        <w:ind w:firstLine="708"/>
        <w:jc w:val="both"/>
      </w:pPr>
      <w:r w:rsidRPr="001728E4">
        <w:t xml:space="preserve">В соответствии с правилами землепользования и застройки </w:t>
      </w:r>
      <w:proofErr w:type="spellStart"/>
      <w:r w:rsidRPr="001728E4">
        <w:t>Шиховского</w:t>
      </w:r>
      <w:proofErr w:type="spellEnd"/>
      <w:r w:rsidRPr="001728E4">
        <w:t xml:space="preserve"> с/</w:t>
      </w:r>
      <w:proofErr w:type="gramStart"/>
      <w:r w:rsidRPr="001728E4">
        <w:t>п</w:t>
      </w:r>
      <w:proofErr w:type="gramEnd"/>
      <w:r w:rsidRPr="001728E4">
        <w:t xml:space="preserve"> территория включена в территориальную зону Ж.1 «Зона индивидуального жилищного строительства и блокированной жилой застройки усадебного типа».</w:t>
      </w:r>
    </w:p>
    <w:p w:rsidR="001728E4" w:rsidRPr="001728E4" w:rsidRDefault="001728E4" w:rsidP="001728E4">
      <w:pPr>
        <w:widowControl/>
        <w:shd w:val="clear" w:color="auto" w:fill="FFFFFF"/>
        <w:suppressAutoHyphens/>
        <w:spacing w:line="360" w:lineRule="auto"/>
        <w:jc w:val="both"/>
        <w:rPr>
          <w:b/>
          <w:color w:val="000000"/>
        </w:rPr>
      </w:pPr>
      <w:r w:rsidRPr="001728E4">
        <w:rPr>
          <w:b/>
          <w:color w:val="000000"/>
        </w:rPr>
        <w:t>Описание земельных участков таблица №3:</w:t>
      </w:r>
    </w:p>
    <w:p w:rsidR="001728E4" w:rsidRPr="001728E4" w:rsidRDefault="001728E4" w:rsidP="001728E4">
      <w:pPr>
        <w:ind w:left="405"/>
      </w:pPr>
      <w:r w:rsidRPr="001728E4">
        <w:t>Проектное решение смотреть на чертеже межевания.</w:t>
      </w:r>
    </w:p>
    <w:p w:rsidR="001728E4" w:rsidRPr="001728E4" w:rsidRDefault="001728E4" w:rsidP="001728E4">
      <w:pPr>
        <w:ind w:left="405"/>
      </w:pP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2"/>
        <w:gridCol w:w="1417"/>
        <w:gridCol w:w="142"/>
        <w:gridCol w:w="3827"/>
        <w:gridCol w:w="3544"/>
      </w:tblGrid>
      <w:tr w:rsidR="001728E4" w:rsidRPr="001728E4" w:rsidTr="00EE09C4">
        <w:trPr>
          <w:tblHeader/>
        </w:trPr>
        <w:tc>
          <w:tcPr>
            <w:tcW w:w="1276" w:type="dxa"/>
            <w:shd w:val="clear" w:color="auto" w:fill="D9D9D9"/>
            <w:vAlign w:val="center"/>
          </w:tcPr>
          <w:p w:rsidR="001728E4" w:rsidRPr="001728E4" w:rsidRDefault="001728E4" w:rsidP="001728E4">
            <w:pPr>
              <w:suppressAutoHyphens/>
              <w:jc w:val="center"/>
              <w:rPr>
                <w:b/>
                <w:color w:val="000000"/>
              </w:rPr>
            </w:pPr>
            <w:r w:rsidRPr="001728E4">
              <w:rPr>
                <w:b/>
                <w:color w:val="000000"/>
              </w:rPr>
              <w:t>№ ЗУ</w:t>
            </w:r>
          </w:p>
        </w:tc>
        <w:tc>
          <w:tcPr>
            <w:tcW w:w="1559" w:type="dxa"/>
            <w:gridSpan w:val="2"/>
            <w:shd w:val="clear" w:color="auto" w:fill="D9D9D9"/>
            <w:vAlign w:val="center"/>
          </w:tcPr>
          <w:p w:rsidR="001728E4" w:rsidRPr="001728E4" w:rsidRDefault="001728E4" w:rsidP="001728E4">
            <w:pPr>
              <w:suppressAutoHyphens/>
              <w:jc w:val="center"/>
              <w:rPr>
                <w:b/>
                <w:color w:val="000000"/>
              </w:rPr>
            </w:pPr>
            <w:r w:rsidRPr="001728E4">
              <w:rPr>
                <w:b/>
                <w:color w:val="000000"/>
              </w:rPr>
              <w:t>Площадь, м</w:t>
            </w:r>
            <w:proofErr w:type="gramStart"/>
            <w:r w:rsidRPr="001728E4">
              <w:rPr>
                <w:b/>
                <w:color w:val="000000"/>
                <w:vertAlign w:val="superscript"/>
              </w:rPr>
              <w:t>2</w:t>
            </w:r>
            <w:proofErr w:type="gramEnd"/>
            <w:r w:rsidRPr="001728E4">
              <w:rPr>
                <w:b/>
                <w:color w:val="000000"/>
              </w:rPr>
              <w:t>.</w:t>
            </w:r>
          </w:p>
        </w:tc>
        <w:tc>
          <w:tcPr>
            <w:tcW w:w="3969" w:type="dxa"/>
            <w:gridSpan w:val="2"/>
            <w:shd w:val="clear" w:color="auto" w:fill="D9D9D9"/>
            <w:vAlign w:val="center"/>
          </w:tcPr>
          <w:p w:rsidR="001728E4" w:rsidRPr="001728E4" w:rsidRDefault="001728E4" w:rsidP="001728E4">
            <w:pPr>
              <w:suppressAutoHyphens/>
              <w:spacing w:after="120"/>
              <w:jc w:val="center"/>
              <w:rPr>
                <w:b/>
                <w:color w:val="000000"/>
              </w:rPr>
            </w:pPr>
            <w:r w:rsidRPr="001728E4">
              <w:rPr>
                <w:b/>
                <w:color w:val="000000"/>
              </w:rPr>
              <w:t>Вид разрешённого использования по классификатору</w:t>
            </w:r>
          </w:p>
        </w:tc>
        <w:tc>
          <w:tcPr>
            <w:tcW w:w="3544" w:type="dxa"/>
            <w:shd w:val="clear" w:color="auto" w:fill="D9D9D9"/>
            <w:vAlign w:val="center"/>
          </w:tcPr>
          <w:p w:rsidR="001728E4" w:rsidRPr="001728E4" w:rsidRDefault="001728E4" w:rsidP="001728E4">
            <w:pPr>
              <w:suppressAutoHyphens/>
              <w:jc w:val="center"/>
              <w:rPr>
                <w:b/>
                <w:color w:val="000000"/>
              </w:rPr>
            </w:pPr>
            <w:r w:rsidRPr="001728E4">
              <w:rPr>
                <w:b/>
                <w:color w:val="000000"/>
              </w:rPr>
              <w:t>Вид разрешенного использования по градостроительному регламенту</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1</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1333</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2</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1307</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3</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1577</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4</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1491</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5</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1418</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6</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1070</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7</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1254</w:t>
            </w:r>
          </w:p>
        </w:tc>
        <w:tc>
          <w:tcPr>
            <w:tcW w:w="3969" w:type="dxa"/>
            <w:gridSpan w:val="2"/>
            <w:shd w:val="clear" w:color="auto" w:fill="FFFFFF"/>
          </w:tcPr>
          <w:p w:rsidR="001728E4" w:rsidRPr="001728E4" w:rsidRDefault="001728E4" w:rsidP="001728E4">
            <w:pPr>
              <w:jc w:val="center"/>
            </w:pPr>
            <w:r w:rsidRPr="001728E4">
              <w:rPr>
                <w:i/>
                <w:color w:val="000000"/>
              </w:rPr>
              <w:t>Для индивидуального жилищного строительства (</w:t>
            </w:r>
            <w:r w:rsidRPr="001728E4">
              <w:rPr>
                <w:b/>
                <w:i/>
                <w:color w:val="000000"/>
              </w:rPr>
              <w:t>2.1)</w:t>
            </w:r>
          </w:p>
        </w:tc>
        <w:tc>
          <w:tcPr>
            <w:tcW w:w="3544" w:type="dxa"/>
            <w:shd w:val="clear" w:color="auto" w:fill="FFFFFF"/>
            <w:vAlign w:val="center"/>
          </w:tcPr>
          <w:p w:rsidR="001728E4" w:rsidRPr="001728E4" w:rsidRDefault="001728E4" w:rsidP="001728E4">
            <w:pPr>
              <w:suppressAutoHyphens/>
              <w:jc w:val="center"/>
              <w:rPr>
                <w:i/>
                <w:color w:val="000000"/>
              </w:rPr>
            </w:pPr>
            <w:r w:rsidRPr="001728E4">
              <w:rPr>
                <w:i/>
                <w:color w:val="000000"/>
              </w:rPr>
              <w:t>Для индивидуального жилищного строительства (2.1)</w:t>
            </w:r>
          </w:p>
        </w:tc>
      </w:tr>
      <w:tr w:rsidR="001728E4" w:rsidRPr="001728E4" w:rsidTr="00EE09C4">
        <w:trPr>
          <w:trHeight w:val="283"/>
        </w:trPr>
        <w:tc>
          <w:tcPr>
            <w:tcW w:w="1276" w:type="dxa"/>
            <w:shd w:val="clear" w:color="auto" w:fill="FFFFFF"/>
            <w:vAlign w:val="center"/>
          </w:tcPr>
          <w:p w:rsidR="001728E4" w:rsidRPr="001728E4" w:rsidRDefault="001728E4" w:rsidP="001728E4">
            <w:pPr>
              <w:suppressAutoHyphens/>
              <w:jc w:val="center"/>
              <w:rPr>
                <w:color w:val="000000"/>
              </w:rPr>
            </w:pPr>
            <w:r w:rsidRPr="001728E4">
              <w:rPr>
                <w:color w:val="000000"/>
              </w:rPr>
              <w:t>8</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563</w:t>
            </w:r>
          </w:p>
        </w:tc>
        <w:tc>
          <w:tcPr>
            <w:tcW w:w="3969" w:type="dxa"/>
            <w:gridSpan w:val="2"/>
            <w:shd w:val="clear" w:color="auto" w:fill="auto"/>
          </w:tcPr>
          <w:p w:rsidR="001728E4" w:rsidRPr="001728E4" w:rsidRDefault="001728E4" w:rsidP="001728E4">
            <w:pPr>
              <w:jc w:val="center"/>
              <w:rPr>
                <w:i/>
              </w:rPr>
            </w:pPr>
            <w:r w:rsidRPr="001728E4">
              <w:rPr>
                <w:i/>
              </w:rPr>
              <w:t>Коммунальное обслуживание (</w:t>
            </w:r>
            <w:r w:rsidRPr="001728E4">
              <w:rPr>
                <w:b/>
                <w:i/>
              </w:rPr>
              <w:t>3.1)</w:t>
            </w:r>
          </w:p>
        </w:tc>
        <w:tc>
          <w:tcPr>
            <w:tcW w:w="3544" w:type="dxa"/>
            <w:shd w:val="clear" w:color="auto" w:fill="auto"/>
          </w:tcPr>
          <w:p w:rsidR="001728E4" w:rsidRPr="001728E4" w:rsidRDefault="001728E4" w:rsidP="001728E4">
            <w:pPr>
              <w:jc w:val="center"/>
            </w:pPr>
            <w:r w:rsidRPr="001728E4">
              <w:rPr>
                <w:i/>
              </w:rPr>
              <w:t>Коммунальное обслуживание (</w:t>
            </w:r>
            <w:r w:rsidRPr="001728E4">
              <w:rPr>
                <w:b/>
                <w:i/>
              </w:rPr>
              <w:t>3.1)</w:t>
            </w:r>
          </w:p>
        </w:tc>
      </w:tr>
      <w:tr w:rsidR="001728E4" w:rsidRPr="001728E4" w:rsidTr="00EE09C4">
        <w:trPr>
          <w:trHeight w:val="283"/>
        </w:trPr>
        <w:tc>
          <w:tcPr>
            <w:tcW w:w="10348" w:type="dxa"/>
            <w:gridSpan w:val="6"/>
            <w:shd w:val="clear" w:color="auto" w:fill="FFFFFF"/>
            <w:vAlign w:val="center"/>
          </w:tcPr>
          <w:p w:rsidR="001728E4" w:rsidRPr="001728E4" w:rsidRDefault="001728E4" w:rsidP="001728E4">
            <w:pPr>
              <w:suppressAutoHyphens/>
              <w:jc w:val="center"/>
              <w:rPr>
                <w:b/>
                <w:i/>
                <w:color w:val="000000"/>
              </w:rPr>
            </w:pPr>
            <w:r w:rsidRPr="001728E4">
              <w:rPr>
                <w:b/>
                <w:i/>
                <w:color w:val="000000"/>
              </w:rPr>
              <w:t>Разрешенное использование после передачи в муниципальную собственность</w:t>
            </w:r>
          </w:p>
        </w:tc>
      </w:tr>
      <w:tr w:rsidR="001728E4" w:rsidRPr="001728E4" w:rsidTr="00EE09C4">
        <w:trPr>
          <w:trHeight w:val="283"/>
        </w:trPr>
        <w:tc>
          <w:tcPr>
            <w:tcW w:w="1418"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8</w:t>
            </w:r>
          </w:p>
        </w:tc>
        <w:tc>
          <w:tcPr>
            <w:tcW w:w="1559" w:type="dxa"/>
            <w:gridSpan w:val="2"/>
            <w:shd w:val="clear" w:color="auto" w:fill="FFFFFF"/>
            <w:vAlign w:val="center"/>
          </w:tcPr>
          <w:p w:rsidR="001728E4" w:rsidRPr="001728E4" w:rsidRDefault="001728E4" w:rsidP="001728E4">
            <w:pPr>
              <w:suppressAutoHyphens/>
              <w:jc w:val="center"/>
              <w:rPr>
                <w:color w:val="000000"/>
              </w:rPr>
            </w:pPr>
            <w:r w:rsidRPr="001728E4">
              <w:rPr>
                <w:color w:val="000000"/>
              </w:rPr>
              <w:t>563</w:t>
            </w:r>
          </w:p>
        </w:tc>
        <w:tc>
          <w:tcPr>
            <w:tcW w:w="3827" w:type="dxa"/>
            <w:shd w:val="clear" w:color="auto" w:fill="FFFFFF"/>
          </w:tcPr>
          <w:p w:rsidR="001728E4" w:rsidRPr="001728E4" w:rsidRDefault="001728E4" w:rsidP="001728E4">
            <w:r w:rsidRPr="001728E4">
              <w:t>Земельные участки (территории) общего пользования (12.0)</w:t>
            </w:r>
          </w:p>
        </w:tc>
        <w:tc>
          <w:tcPr>
            <w:tcW w:w="3544" w:type="dxa"/>
            <w:shd w:val="clear" w:color="auto" w:fill="FFFFFF"/>
          </w:tcPr>
          <w:p w:rsidR="001728E4" w:rsidRPr="001728E4" w:rsidRDefault="001728E4" w:rsidP="001728E4">
            <w:r w:rsidRPr="001728E4">
              <w:t xml:space="preserve">Земельные участки (территории) общего пользования (12.0) (градостроительный регламент не распространяется на основании ГК РФ  </w:t>
            </w:r>
            <w:proofErr w:type="spellStart"/>
            <w:proofErr w:type="gramStart"/>
            <w:r w:rsidRPr="001728E4">
              <w:t>ст</w:t>
            </w:r>
            <w:proofErr w:type="spellEnd"/>
            <w:proofErr w:type="gramEnd"/>
            <w:r w:rsidRPr="001728E4">
              <w:t xml:space="preserve"> 36 п 4 пп2)</w:t>
            </w:r>
          </w:p>
        </w:tc>
      </w:tr>
      <w:tr w:rsidR="001728E4" w:rsidRPr="001728E4" w:rsidTr="00EE09C4">
        <w:trPr>
          <w:trHeight w:val="283"/>
        </w:trPr>
        <w:tc>
          <w:tcPr>
            <w:tcW w:w="10348" w:type="dxa"/>
            <w:gridSpan w:val="6"/>
            <w:shd w:val="clear" w:color="auto" w:fill="FFFFFF"/>
            <w:vAlign w:val="center"/>
          </w:tcPr>
          <w:p w:rsidR="001728E4" w:rsidRPr="001728E4" w:rsidRDefault="001728E4" w:rsidP="001728E4">
            <w:pPr>
              <w:suppressAutoHyphens/>
              <w:jc w:val="center"/>
              <w:rPr>
                <w:b/>
                <w:i/>
                <w:color w:val="000000"/>
              </w:rPr>
            </w:pPr>
            <w:r w:rsidRPr="001728E4">
              <w:rPr>
                <w:b/>
                <w:i/>
                <w:color w:val="000000"/>
              </w:rPr>
              <w:t>Сведения о проектируемой территориальной зоне</w:t>
            </w:r>
          </w:p>
        </w:tc>
      </w:tr>
      <w:tr w:rsidR="001728E4" w:rsidRPr="001728E4" w:rsidTr="00EE09C4">
        <w:trPr>
          <w:trHeight w:val="283"/>
        </w:trPr>
        <w:tc>
          <w:tcPr>
            <w:tcW w:w="2835" w:type="dxa"/>
            <w:gridSpan w:val="3"/>
            <w:shd w:val="clear" w:color="auto" w:fill="FFFFFF"/>
            <w:vAlign w:val="center"/>
          </w:tcPr>
          <w:p w:rsidR="001728E4" w:rsidRPr="001728E4" w:rsidRDefault="001728E4" w:rsidP="001728E4">
            <w:pPr>
              <w:suppressAutoHyphens/>
              <w:jc w:val="center"/>
              <w:rPr>
                <w:color w:val="000000"/>
              </w:rPr>
            </w:pPr>
            <w:r w:rsidRPr="001728E4">
              <w:rPr>
                <w:color w:val="000000"/>
              </w:rPr>
              <w:t>1-8</w:t>
            </w:r>
          </w:p>
        </w:tc>
        <w:tc>
          <w:tcPr>
            <w:tcW w:w="7513" w:type="dxa"/>
            <w:gridSpan w:val="3"/>
            <w:shd w:val="clear" w:color="auto" w:fill="FFFFFF"/>
            <w:vAlign w:val="center"/>
          </w:tcPr>
          <w:p w:rsidR="001728E4" w:rsidRPr="001728E4" w:rsidRDefault="001728E4" w:rsidP="001728E4">
            <w:pPr>
              <w:suppressAutoHyphens/>
              <w:jc w:val="center"/>
              <w:rPr>
                <w:i/>
                <w:color w:val="000000"/>
              </w:rPr>
            </w:pPr>
            <w:r w:rsidRPr="001728E4">
              <w:rPr>
                <w:i/>
                <w:color w:val="000000"/>
              </w:rPr>
              <w:t>территориальная зона Ж.1</w:t>
            </w:r>
          </w:p>
        </w:tc>
      </w:tr>
      <w:tr w:rsidR="001728E4" w:rsidRPr="001728E4" w:rsidTr="00EE09C4">
        <w:trPr>
          <w:trHeight w:val="283"/>
        </w:trPr>
        <w:tc>
          <w:tcPr>
            <w:tcW w:w="2835" w:type="dxa"/>
            <w:gridSpan w:val="3"/>
            <w:shd w:val="clear" w:color="auto" w:fill="FFFFFF"/>
            <w:vAlign w:val="center"/>
          </w:tcPr>
          <w:p w:rsidR="001728E4" w:rsidRPr="001728E4" w:rsidRDefault="001728E4" w:rsidP="001728E4">
            <w:pPr>
              <w:suppressAutoHyphens/>
              <w:jc w:val="center"/>
              <w:rPr>
                <w:color w:val="000000"/>
              </w:rPr>
            </w:pPr>
            <w:r w:rsidRPr="001728E4">
              <w:rPr>
                <w:color w:val="000000"/>
              </w:rPr>
              <w:t>8</w:t>
            </w:r>
          </w:p>
        </w:tc>
        <w:tc>
          <w:tcPr>
            <w:tcW w:w="7513" w:type="dxa"/>
            <w:gridSpan w:val="3"/>
            <w:shd w:val="clear" w:color="auto" w:fill="FFFFFF"/>
            <w:vAlign w:val="center"/>
          </w:tcPr>
          <w:p w:rsidR="001728E4" w:rsidRPr="001728E4" w:rsidRDefault="001728E4" w:rsidP="001728E4">
            <w:pPr>
              <w:suppressAutoHyphens/>
              <w:jc w:val="center"/>
              <w:rPr>
                <w:i/>
                <w:color w:val="000000"/>
              </w:rPr>
            </w:pPr>
            <w:proofErr w:type="spellStart"/>
            <w:r w:rsidRPr="001728E4">
              <w:rPr>
                <w:i/>
                <w:color w:val="000000"/>
              </w:rPr>
              <w:t>Незонируемая</w:t>
            </w:r>
            <w:proofErr w:type="spellEnd"/>
            <w:r w:rsidRPr="001728E4">
              <w:rPr>
                <w:i/>
                <w:color w:val="000000"/>
              </w:rPr>
              <w:t xml:space="preserve"> территория</w:t>
            </w:r>
          </w:p>
        </w:tc>
      </w:tr>
      <w:tr w:rsidR="001728E4" w:rsidRPr="001728E4" w:rsidTr="00EE09C4">
        <w:trPr>
          <w:trHeight w:val="283"/>
        </w:trPr>
        <w:tc>
          <w:tcPr>
            <w:tcW w:w="10348" w:type="dxa"/>
            <w:gridSpan w:val="6"/>
            <w:shd w:val="clear" w:color="auto" w:fill="FFFFFF"/>
            <w:vAlign w:val="center"/>
          </w:tcPr>
          <w:p w:rsidR="001728E4" w:rsidRPr="001728E4" w:rsidRDefault="001728E4" w:rsidP="001728E4">
            <w:pPr>
              <w:suppressAutoHyphens/>
              <w:jc w:val="center"/>
              <w:rPr>
                <w:b/>
                <w:i/>
                <w:color w:val="000000"/>
              </w:rPr>
            </w:pPr>
            <w:r w:rsidRPr="001728E4">
              <w:rPr>
                <w:b/>
                <w:i/>
                <w:color w:val="000000"/>
              </w:rPr>
              <w:t>Сведения об адресе (местоположении)</w:t>
            </w:r>
          </w:p>
        </w:tc>
      </w:tr>
      <w:tr w:rsidR="001728E4" w:rsidRPr="001728E4" w:rsidTr="00EE09C4">
        <w:trPr>
          <w:trHeight w:val="283"/>
        </w:trPr>
        <w:tc>
          <w:tcPr>
            <w:tcW w:w="2835" w:type="dxa"/>
            <w:gridSpan w:val="3"/>
            <w:shd w:val="clear" w:color="auto" w:fill="FFFFFF"/>
            <w:vAlign w:val="center"/>
          </w:tcPr>
          <w:p w:rsidR="001728E4" w:rsidRPr="001728E4" w:rsidRDefault="001728E4" w:rsidP="001728E4">
            <w:pPr>
              <w:suppressAutoHyphens/>
              <w:jc w:val="center"/>
              <w:rPr>
                <w:color w:val="000000"/>
              </w:rPr>
            </w:pPr>
            <w:r w:rsidRPr="001728E4">
              <w:rPr>
                <w:color w:val="000000"/>
              </w:rPr>
              <w:t>1-8</w:t>
            </w:r>
          </w:p>
        </w:tc>
        <w:tc>
          <w:tcPr>
            <w:tcW w:w="7513" w:type="dxa"/>
            <w:gridSpan w:val="3"/>
            <w:shd w:val="clear" w:color="auto" w:fill="FFFFFF"/>
            <w:vAlign w:val="center"/>
          </w:tcPr>
          <w:p w:rsidR="001728E4" w:rsidRPr="001728E4" w:rsidRDefault="001728E4" w:rsidP="001728E4">
            <w:pPr>
              <w:suppressAutoHyphens/>
              <w:jc w:val="center"/>
              <w:rPr>
                <w:i/>
                <w:color w:val="000000"/>
              </w:rPr>
            </w:pPr>
            <w:r w:rsidRPr="001728E4">
              <w:rPr>
                <w:i/>
                <w:color w:val="000000"/>
              </w:rPr>
              <w:t xml:space="preserve">Российская федерация, Кировская область, Слободской  район, </w:t>
            </w:r>
            <w:proofErr w:type="spellStart"/>
            <w:r w:rsidRPr="001728E4">
              <w:rPr>
                <w:i/>
                <w:color w:val="000000"/>
              </w:rPr>
              <w:t>Шиховское</w:t>
            </w:r>
            <w:proofErr w:type="spellEnd"/>
            <w:r w:rsidRPr="001728E4">
              <w:rPr>
                <w:i/>
                <w:color w:val="000000"/>
              </w:rPr>
              <w:t xml:space="preserve"> с/п,  </w:t>
            </w:r>
            <w:proofErr w:type="spellStart"/>
            <w:r w:rsidRPr="001728E4">
              <w:rPr>
                <w:i/>
                <w:color w:val="000000"/>
              </w:rPr>
              <w:t>д</w:t>
            </w:r>
            <w:proofErr w:type="gramStart"/>
            <w:r w:rsidRPr="001728E4">
              <w:rPr>
                <w:i/>
                <w:color w:val="000000"/>
              </w:rPr>
              <w:t>.М</w:t>
            </w:r>
            <w:proofErr w:type="gramEnd"/>
            <w:r w:rsidRPr="001728E4">
              <w:rPr>
                <w:i/>
                <w:color w:val="000000"/>
              </w:rPr>
              <w:t>ашкачи</w:t>
            </w:r>
            <w:proofErr w:type="spellEnd"/>
          </w:p>
        </w:tc>
      </w:tr>
      <w:tr w:rsidR="001728E4" w:rsidRPr="001728E4" w:rsidTr="00EE09C4">
        <w:trPr>
          <w:trHeight w:val="283"/>
        </w:trPr>
        <w:tc>
          <w:tcPr>
            <w:tcW w:w="10348" w:type="dxa"/>
            <w:gridSpan w:val="6"/>
            <w:shd w:val="clear" w:color="auto" w:fill="FFFFFF"/>
            <w:vAlign w:val="center"/>
          </w:tcPr>
          <w:p w:rsidR="001728E4" w:rsidRPr="001728E4" w:rsidRDefault="001728E4" w:rsidP="001728E4">
            <w:pPr>
              <w:suppressAutoHyphens/>
              <w:jc w:val="center"/>
              <w:rPr>
                <w:b/>
                <w:i/>
                <w:color w:val="000000"/>
              </w:rPr>
            </w:pPr>
            <w:r w:rsidRPr="001728E4">
              <w:rPr>
                <w:b/>
                <w:i/>
                <w:color w:val="000000"/>
              </w:rPr>
              <w:t>Сведения о проектируемой категории земель</w:t>
            </w:r>
          </w:p>
        </w:tc>
      </w:tr>
      <w:tr w:rsidR="001728E4" w:rsidRPr="001728E4" w:rsidTr="00EE09C4">
        <w:trPr>
          <w:trHeight w:val="283"/>
        </w:trPr>
        <w:tc>
          <w:tcPr>
            <w:tcW w:w="2835" w:type="dxa"/>
            <w:gridSpan w:val="3"/>
            <w:shd w:val="clear" w:color="auto" w:fill="FFFFFF"/>
            <w:vAlign w:val="center"/>
          </w:tcPr>
          <w:p w:rsidR="001728E4" w:rsidRPr="001728E4" w:rsidRDefault="001728E4" w:rsidP="001728E4">
            <w:pPr>
              <w:suppressAutoHyphens/>
              <w:jc w:val="center"/>
              <w:rPr>
                <w:color w:val="000000"/>
              </w:rPr>
            </w:pPr>
            <w:r w:rsidRPr="001728E4">
              <w:rPr>
                <w:color w:val="000000"/>
              </w:rPr>
              <w:t>1-8</w:t>
            </w:r>
          </w:p>
        </w:tc>
        <w:tc>
          <w:tcPr>
            <w:tcW w:w="7513" w:type="dxa"/>
            <w:gridSpan w:val="3"/>
            <w:shd w:val="clear" w:color="auto" w:fill="FFFFFF"/>
            <w:vAlign w:val="center"/>
          </w:tcPr>
          <w:p w:rsidR="001728E4" w:rsidRPr="001728E4" w:rsidRDefault="001728E4" w:rsidP="001728E4">
            <w:pPr>
              <w:suppressAutoHyphens/>
              <w:jc w:val="center"/>
              <w:rPr>
                <w:i/>
                <w:color w:val="000000"/>
              </w:rPr>
            </w:pPr>
            <w:r w:rsidRPr="001728E4">
              <w:rPr>
                <w:i/>
                <w:color w:val="000000"/>
              </w:rPr>
              <w:t>Земли населенных пунктов</w:t>
            </w:r>
          </w:p>
        </w:tc>
      </w:tr>
    </w:tbl>
    <w:p w:rsidR="001728E4" w:rsidRPr="001728E4" w:rsidRDefault="001728E4" w:rsidP="001728E4">
      <w:pPr>
        <w:widowControl/>
        <w:autoSpaceDE/>
        <w:autoSpaceDN/>
        <w:adjustRightInd/>
      </w:pPr>
    </w:p>
    <w:p w:rsidR="001728E4" w:rsidRPr="001728E4" w:rsidRDefault="001728E4" w:rsidP="001728E4">
      <w:pPr>
        <w:ind w:left="405"/>
        <w:rPr>
          <w:b/>
        </w:rPr>
      </w:pPr>
      <w:r w:rsidRPr="001728E4">
        <w:rPr>
          <w:b/>
        </w:rPr>
        <w:t>2.Материалы по обоснованию проекта планировки территории, совмещенного с проектом межевания</w:t>
      </w:r>
    </w:p>
    <w:p w:rsidR="001728E4" w:rsidRPr="001728E4" w:rsidRDefault="001728E4" w:rsidP="001728E4">
      <w:pPr>
        <w:ind w:left="405"/>
        <w:rPr>
          <w:b/>
        </w:rPr>
      </w:pPr>
    </w:p>
    <w:p w:rsidR="001728E4" w:rsidRPr="001728E4" w:rsidRDefault="001728E4" w:rsidP="001728E4">
      <w:pPr>
        <w:widowControl/>
        <w:numPr>
          <w:ilvl w:val="1"/>
          <w:numId w:val="13"/>
        </w:numPr>
        <w:shd w:val="clear" w:color="auto" w:fill="FFFFFF"/>
        <w:jc w:val="center"/>
        <w:rPr>
          <w:b/>
          <w:color w:val="000000"/>
        </w:rPr>
      </w:pPr>
      <w:r w:rsidRPr="001728E4">
        <w:rPr>
          <w:b/>
          <w:color w:val="000000"/>
        </w:rPr>
        <w:t>Природные условия и местные условия строительства</w:t>
      </w:r>
    </w:p>
    <w:p w:rsidR="001728E4" w:rsidRPr="001728E4" w:rsidRDefault="001728E4" w:rsidP="001728E4">
      <w:pPr>
        <w:widowControl/>
        <w:shd w:val="clear" w:color="auto" w:fill="FFFFFF"/>
        <w:ind w:firstLine="708"/>
        <w:jc w:val="both"/>
        <w:rPr>
          <w:color w:val="000000"/>
        </w:rPr>
      </w:pP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Проектируемая территория в соответствии со СНиП 23.01-99 «Строительная климатология» относится к району – I</w:t>
      </w:r>
      <w:proofErr w:type="gramStart"/>
      <w:r w:rsidRPr="001728E4">
        <w:rPr>
          <w:color w:val="000000"/>
        </w:rPr>
        <w:t xml:space="preserve"> В</w:t>
      </w:r>
      <w:proofErr w:type="gramEnd"/>
      <w:r w:rsidRPr="001728E4">
        <w:rPr>
          <w:color w:val="000000"/>
        </w:rPr>
        <w:t xml:space="preserve"> климатического районирования. </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Природные условия характеризуются следующими данными: климат района – умеренно-континентальный с умеренно-теплым летом и холодной снежной зимой. Среднегодовая температура воздуха составляет +3,1</w:t>
      </w:r>
      <w:r w:rsidRPr="001728E4">
        <w:rPr>
          <w:color w:val="000000"/>
          <w:vertAlign w:val="superscript"/>
        </w:rPr>
        <w:t>о</w:t>
      </w:r>
      <w:r w:rsidRPr="001728E4">
        <w:rPr>
          <w:color w:val="000000"/>
        </w:rPr>
        <w:t xml:space="preserve">С. Наиболее теплым месяцем в году является июль со среднемесячной температурой воздуха +17,9 </w:t>
      </w:r>
      <w:proofErr w:type="spellStart"/>
      <w:r w:rsidRPr="001728E4">
        <w:rPr>
          <w:color w:val="000000"/>
          <w:vertAlign w:val="superscript"/>
        </w:rPr>
        <w:t>о</w:t>
      </w:r>
      <w:r w:rsidRPr="001728E4">
        <w:rPr>
          <w:color w:val="000000"/>
        </w:rPr>
        <w:t>С</w:t>
      </w:r>
      <w:proofErr w:type="spellEnd"/>
      <w:r w:rsidRPr="001728E4">
        <w:rPr>
          <w:color w:val="000000"/>
        </w:rPr>
        <w:t xml:space="preserve">, самым холодным – январь со среднемесячной температурой -22,1 </w:t>
      </w:r>
      <w:r w:rsidRPr="001728E4">
        <w:rPr>
          <w:color w:val="000000"/>
          <w:vertAlign w:val="superscript"/>
        </w:rPr>
        <w:t>0</w:t>
      </w:r>
      <w:r w:rsidRPr="001728E4">
        <w:rPr>
          <w:color w:val="000000"/>
        </w:rPr>
        <w:t>С.</w:t>
      </w:r>
    </w:p>
    <w:p w:rsidR="001728E4" w:rsidRPr="001728E4" w:rsidRDefault="001728E4" w:rsidP="001728E4">
      <w:pPr>
        <w:widowControl/>
        <w:shd w:val="clear" w:color="auto" w:fill="FFFFFF"/>
        <w:suppressAutoHyphens/>
        <w:spacing w:line="360" w:lineRule="auto"/>
        <w:jc w:val="both"/>
        <w:rPr>
          <w:color w:val="000000"/>
        </w:rPr>
      </w:pPr>
      <w:r w:rsidRPr="001728E4">
        <w:rPr>
          <w:color w:val="000000"/>
        </w:rPr>
        <w:lastRenderedPageBreak/>
        <w:t xml:space="preserve">Длительность безморозного периода около 120 дней. Годовое количество осадков 500-600 мм. Господствуют ветры западных направлений: зимой - юго-западные, летом - северо-западные.  Нормативная глубина промерзания грунтов – 1,7м. </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Рельеф рассматриваемой территории спокойный, благоприятный для строительства. Уклон равномерный в северо-восточном направлении. Абсолютные отметки поверхности земли в пределах участка по существующему рельефу колеблются от 137,5м. до 142м.</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 xml:space="preserve">Территория проектирования с западной и восточной части примыкает к </w:t>
      </w:r>
      <w:r w:rsidRPr="001728E4">
        <w:rPr>
          <w:rFonts w:eastAsia="Calibri"/>
        </w:rPr>
        <w:t xml:space="preserve">существующей границе </w:t>
      </w:r>
      <w:proofErr w:type="spellStart"/>
      <w:r w:rsidRPr="001728E4">
        <w:rPr>
          <w:rFonts w:eastAsia="Calibri"/>
        </w:rPr>
        <w:t>д</w:t>
      </w:r>
      <w:proofErr w:type="gramStart"/>
      <w:r w:rsidRPr="001728E4">
        <w:rPr>
          <w:rFonts w:eastAsia="Calibri"/>
        </w:rPr>
        <w:t>.М</w:t>
      </w:r>
      <w:proofErr w:type="gramEnd"/>
      <w:r w:rsidRPr="001728E4">
        <w:rPr>
          <w:rFonts w:eastAsia="Calibri"/>
        </w:rPr>
        <w:t>ашкачи</w:t>
      </w:r>
      <w:proofErr w:type="spellEnd"/>
      <w:r w:rsidRPr="001728E4">
        <w:rPr>
          <w:rFonts w:eastAsia="Calibri"/>
        </w:rPr>
        <w:t xml:space="preserve"> к существующей улице. С восточной стороны проходит лес.</w:t>
      </w:r>
    </w:p>
    <w:p w:rsidR="001728E4" w:rsidRPr="001728E4" w:rsidRDefault="001728E4" w:rsidP="001728E4">
      <w:pPr>
        <w:suppressLineNumbers/>
        <w:shd w:val="clear" w:color="auto" w:fill="FFFFFF"/>
        <w:suppressAutoHyphens/>
        <w:spacing w:before="10" w:line="360" w:lineRule="auto"/>
        <w:ind w:right="43" w:firstLine="552"/>
        <w:jc w:val="both"/>
        <w:rPr>
          <w:color w:val="000000"/>
        </w:rPr>
      </w:pPr>
      <w:proofErr w:type="gramStart"/>
      <w:r w:rsidRPr="001728E4">
        <w:rPr>
          <w:color w:val="000000"/>
        </w:rPr>
        <w:t>При разработке проектной документации были проведены изыскания в объеме -  инженерно-геодезических изысканий (схема использования территории в период подготовки проекта (инженерно-геодезические изыскания).</w:t>
      </w:r>
      <w:proofErr w:type="gramEnd"/>
    </w:p>
    <w:p w:rsidR="001728E4" w:rsidRPr="001728E4" w:rsidRDefault="001728E4" w:rsidP="001728E4">
      <w:pPr>
        <w:shd w:val="clear" w:color="auto" w:fill="FFFFFF"/>
        <w:spacing w:line="360" w:lineRule="auto"/>
        <w:ind w:right="43"/>
        <w:jc w:val="center"/>
        <w:rPr>
          <w:b/>
          <w:noProof/>
          <w:color w:val="000000"/>
        </w:rPr>
      </w:pPr>
      <w:r w:rsidRPr="001728E4">
        <w:rPr>
          <w:color w:val="000000"/>
        </w:rPr>
        <w:tab/>
      </w:r>
      <w:r w:rsidRPr="001728E4">
        <w:rPr>
          <w:b/>
          <w:color w:val="000000"/>
        </w:rPr>
        <w:t>2</w:t>
      </w:r>
      <w:r w:rsidRPr="001728E4">
        <w:rPr>
          <w:b/>
          <w:noProof/>
          <w:color w:val="000000"/>
        </w:rPr>
        <w:t>.2. Предприятия и учреждения обслуживания</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Проектируемая жилая застройка будет обеспечиваться предприятиями и учреждениями г.Кирова (Порошино) расположенными в пределах 5- минутной транспортной и 10 - минутной пешеходной доступности, и учреждениями г.Кирова (центральная часть) расположенными в пределах 20-минут транспортной доступности.</w:t>
      </w:r>
    </w:p>
    <w:p w:rsidR="001728E4" w:rsidRPr="001728E4" w:rsidRDefault="001728E4" w:rsidP="001728E4">
      <w:pPr>
        <w:widowControl/>
        <w:shd w:val="clear" w:color="auto" w:fill="FFFFFF"/>
        <w:spacing w:line="360" w:lineRule="auto"/>
        <w:ind w:firstLine="708"/>
        <w:jc w:val="both"/>
        <w:rPr>
          <w:noProof/>
          <w:color w:val="000000"/>
        </w:rPr>
      </w:pPr>
    </w:p>
    <w:p w:rsidR="001728E4" w:rsidRPr="001728E4" w:rsidRDefault="001728E4" w:rsidP="001728E4">
      <w:pPr>
        <w:widowControl/>
        <w:shd w:val="clear" w:color="auto" w:fill="FFFFFF"/>
        <w:spacing w:line="360" w:lineRule="auto"/>
        <w:ind w:firstLine="426"/>
        <w:jc w:val="both"/>
        <w:rPr>
          <w:b/>
          <w:i/>
          <w:noProof/>
          <w:color w:val="000000"/>
        </w:rPr>
      </w:pPr>
      <w:r w:rsidRPr="001728E4">
        <w:rPr>
          <w:b/>
          <w:i/>
          <w:noProof/>
          <w:color w:val="000000"/>
        </w:rPr>
        <w:t xml:space="preserve">Обеспеченность населения необходимых учреждений обслуживания в границах обоснования проекта планировки таблица №4: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268"/>
        <w:gridCol w:w="1747"/>
        <w:gridCol w:w="1888"/>
        <w:gridCol w:w="1859"/>
      </w:tblGrid>
      <w:tr w:rsidR="001728E4" w:rsidRPr="001728E4" w:rsidTr="00EE09C4">
        <w:trPr>
          <w:trHeight w:val="1410"/>
        </w:trPr>
        <w:tc>
          <w:tcPr>
            <w:tcW w:w="1809" w:type="dxa"/>
            <w:shd w:val="clear" w:color="auto" w:fill="auto"/>
          </w:tcPr>
          <w:p w:rsidR="001728E4" w:rsidRPr="001728E4" w:rsidRDefault="001728E4" w:rsidP="001728E4">
            <w:pPr>
              <w:widowControl/>
              <w:jc w:val="center"/>
              <w:rPr>
                <w:b/>
                <w:i/>
                <w:noProof/>
                <w:color w:val="000000"/>
              </w:rPr>
            </w:pPr>
            <w:r w:rsidRPr="001728E4">
              <w:rPr>
                <w:b/>
                <w:i/>
                <w:noProof/>
                <w:color w:val="000000"/>
              </w:rPr>
              <w:t>Наименование приедприятия или учреждения обслуживания</w:t>
            </w:r>
          </w:p>
        </w:tc>
        <w:tc>
          <w:tcPr>
            <w:tcW w:w="2268" w:type="dxa"/>
            <w:shd w:val="clear" w:color="auto" w:fill="auto"/>
          </w:tcPr>
          <w:p w:rsidR="001728E4" w:rsidRPr="001728E4" w:rsidRDefault="001728E4" w:rsidP="001728E4">
            <w:pPr>
              <w:widowControl/>
              <w:jc w:val="center"/>
              <w:rPr>
                <w:b/>
                <w:i/>
                <w:noProof/>
                <w:color w:val="000000"/>
              </w:rPr>
            </w:pPr>
            <w:r w:rsidRPr="001728E4">
              <w:rPr>
                <w:b/>
                <w:i/>
                <w:noProof/>
                <w:color w:val="000000"/>
              </w:rPr>
              <w:t>Нормативы</w:t>
            </w:r>
          </w:p>
        </w:tc>
        <w:tc>
          <w:tcPr>
            <w:tcW w:w="1747" w:type="dxa"/>
            <w:shd w:val="clear" w:color="auto" w:fill="auto"/>
          </w:tcPr>
          <w:p w:rsidR="001728E4" w:rsidRPr="001728E4" w:rsidRDefault="001728E4" w:rsidP="001728E4">
            <w:pPr>
              <w:widowControl/>
              <w:jc w:val="center"/>
              <w:rPr>
                <w:b/>
                <w:i/>
                <w:noProof/>
                <w:color w:val="000000"/>
              </w:rPr>
            </w:pPr>
            <w:r w:rsidRPr="001728E4">
              <w:rPr>
                <w:b/>
                <w:i/>
                <w:noProof/>
                <w:color w:val="000000"/>
              </w:rPr>
              <w:t>Ближайшие объекты , обслуживающие территорию проектирования, местоположение, адрес</w:t>
            </w:r>
          </w:p>
        </w:tc>
        <w:tc>
          <w:tcPr>
            <w:tcW w:w="1888" w:type="dxa"/>
            <w:shd w:val="clear" w:color="auto" w:fill="auto"/>
          </w:tcPr>
          <w:p w:rsidR="001728E4" w:rsidRPr="001728E4" w:rsidRDefault="001728E4" w:rsidP="001728E4">
            <w:pPr>
              <w:widowControl/>
              <w:jc w:val="center"/>
              <w:rPr>
                <w:b/>
                <w:i/>
                <w:noProof/>
                <w:color w:val="000000"/>
              </w:rPr>
            </w:pPr>
            <w:r w:rsidRPr="001728E4">
              <w:rPr>
                <w:b/>
                <w:i/>
                <w:noProof/>
                <w:color w:val="000000"/>
              </w:rPr>
              <w:t>Существующее расстояние до территории проектирования</w:t>
            </w:r>
          </w:p>
        </w:tc>
        <w:tc>
          <w:tcPr>
            <w:tcW w:w="1859" w:type="dxa"/>
            <w:shd w:val="clear" w:color="auto" w:fill="auto"/>
          </w:tcPr>
          <w:p w:rsidR="001728E4" w:rsidRPr="001728E4" w:rsidRDefault="001728E4" w:rsidP="001728E4">
            <w:pPr>
              <w:widowControl/>
              <w:jc w:val="center"/>
              <w:rPr>
                <w:b/>
                <w:i/>
                <w:noProof/>
                <w:color w:val="000000"/>
              </w:rPr>
            </w:pPr>
            <w:r w:rsidRPr="001728E4">
              <w:rPr>
                <w:b/>
                <w:i/>
                <w:noProof/>
                <w:color w:val="000000"/>
              </w:rPr>
              <w:t>Примечание</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t>Детский сад</w:t>
            </w:r>
          </w:p>
        </w:tc>
        <w:tc>
          <w:tcPr>
            <w:tcW w:w="2268" w:type="dxa"/>
            <w:shd w:val="clear" w:color="auto" w:fill="auto"/>
          </w:tcPr>
          <w:p w:rsidR="001728E4" w:rsidRPr="001728E4" w:rsidRDefault="001728E4" w:rsidP="001728E4">
            <w:pPr>
              <w:widowControl/>
              <w:shd w:val="clear" w:color="auto" w:fill="FFFFFF"/>
              <w:rPr>
                <w:noProof/>
                <w:color w:val="000000"/>
              </w:rPr>
            </w:pPr>
            <w:r w:rsidRPr="001728E4">
              <w:rPr>
                <w:noProof/>
                <w:color w:val="000000"/>
              </w:rPr>
              <w:t>2км. пешеходной и 10км. транспортной доступности</w:t>
            </w:r>
          </w:p>
          <w:p w:rsidR="001728E4" w:rsidRPr="001728E4" w:rsidRDefault="001728E4" w:rsidP="001728E4">
            <w:pPr>
              <w:widowControl/>
              <w:jc w:val="both"/>
              <w:rPr>
                <w:noProof/>
                <w:color w:val="000000"/>
              </w:rPr>
            </w:pP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 xml:space="preserve">Г.Киров с.Порошино, </w:t>
            </w:r>
          </w:p>
          <w:p w:rsidR="001728E4" w:rsidRPr="001728E4" w:rsidRDefault="001728E4" w:rsidP="001728E4">
            <w:pPr>
              <w:widowControl/>
              <w:jc w:val="both"/>
              <w:rPr>
                <w:noProof/>
                <w:color w:val="000000"/>
              </w:rPr>
            </w:pPr>
            <w:r w:rsidRPr="001728E4">
              <w:rPr>
                <w:noProof/>
                <w:color w:val="000000"/>
              </w:rPr>
              <w:t>Д.Шихово</w:t>
            </w: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t xml:space="preserve">3.5 км; </w:t>
            </w:r>
          </w:p>
          <w:p w:rsidR="001728E4" w:rsidRPr="001728E4" w:rsidRDefault="001728E4" w:rsidP="001728E4">
            <w:pPr>
              <w:widowControl/>
              <w:jc w:val="both"/>
              <w:rPr>
                <w:noProof/>
                <w:color w:val="000000"/>
              </w:rPr>
            </w:pP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Не соответствует нормативу пешеходной доступности, соответствует   транспортной доступности</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t>Средняя общеобразовательная школа</w:t>
            </w:r>
          </w:p>
        </w:tc>
        <w:tc>
          <w:tcPr>
            <w:tcW w:w="2268" w:type="dxa"/>
            <w:shd w:val="clear" w:color="auto" w:fill="auto"/>
          </w:tcPr>
          <w:p w:rsidR="001728E4" w:rsidRPr="001728E4" w:rsidRDefault="001728E4" w:rsidP="001728E4">
            <w:pPr>
              <w:widowControl/>
              <w:shd w:val="clear" w:color="auto" w:fill="FFFFFF"/>
              <w:jc w:val="both"/>
              <w:rPr>
                <w:noProof/>
                <w:color w:val="000000"/>
              </w:rPr>
            </w:pPr>
            <w:r w:rsidRPr="001728E4">
              <w:rPr>
                <w:noProof/>
                <w:color w:val="000000"/>
              </w:rPr>
              <w:t>-для учащихся I ступени обучения –2 км  пешеходной и 10 км транспортной доступности;</w:t>
            </w:r>
          </w:p>
          <w:p w:rsidR="001728E4" w:rsidRPr="001728E4" w:rsidRDefault="001728E4" w:rsidP="001728E4">
            <w:pPr>
              <w:widowControl/>
              <w:shd w:val="clear" w:color="auto" w:fill="FFFFFF"/>
              <w:jc w:val="both"/>
              <w:rPr>
                <w:noProof/>
                <w:color w:val="000000"/>
              </w:rPr>
            </w:pPr>
            <w:r w:rsidRPr="001728E4">
              <w:rPr>
                <w:noProof/>
                <w:color w:val="000000"/>
              </w:rPr>
              <w:t>- для учащихся II - III ступеней – 4 км пешеходной и 10 км  транспортной доступности.</w:t>
            </w: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г.Киров, с.Порошино ,</w:t>
            </w:r>
          </w:p>
          <w:p w:rsidR="001728E4" w:rsidRPr="001728E4" w:rsidRDefault="001728E4" w:rsidP="001728E4">
            <w:pPr>
              <w:widowControl/>
              <w:jc w:val="both"/>
              <w:rPr>
                <w:noProof/>
                <w:color w:val="000000"/>
              </w:rPr>
            </w:pPr>
            <w:r w:rsidRPr="001728E4">
              <w:rPr>
                <w:noProof/>
                <w:color w:val="000000"/>
              </w:rPr>
              <w:t>д.Шихово</w:t>
            </w: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t xml:space="preserve">3.5км.; </w:t>
            </w:r>
          </w:p>
          <w:p w:rsidR="001728E4" w:rsidRPr="001728E4" w:rsidRDefault="001728E4" w:rsidP="001728E4">
            <w:pPr>
              <w:widowControl/>
              <w:jc w:val="both"/>
              <w:rPr>
                <w:noProof/>
                <w:color w:val="000000"/>
              </w:rPr>
            </w:pP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 xml:space="preserve">Не соответствует нормативу пешеходной доступности для учащихся </w:t>
            </w:r>
            <w:r w:rsidRPr="001728E4">
              <w:rPr>
                <w:noProof/>
                <w:color w:val="000000"/>
                <w:lang w:val="en-US"/>
              </w:rPr>
              <w:t>I</w:t>
            </w:r>
            <w:r w:rsidRPr="001728E4">
              <w:rPr>
                <w:noProof/>
                <w:color w:val="000000"/>
              </w:rPr>
              <w:t xml:space="preserve"> ступени обучения.</w:t>
            </w:r>
          </w:p>
          <w:p w:rsidR="001728E4" w:rsidRPr="001728E4" w:rsidRDefault="001728E4" w:rsidP="001728E4">
            <w:pPr>
              <w:widowControl/>
              <w:jc w:val="both"/>
              <w:rPr>
                <w:noProof/>
                <w:color w:val="000000"/>
              </w:rPr>
            </w:pPr>
            <w:r w:rsidRPr="001728E4">
              <w:rPr>
                <w:noProof/>
                <w:color w:val="000000"/>
              </w:rPr>
              <w:t xml:space="preserve">Соответсвует  нормативу транспортной доступности, и пешеходной доступности по остальным показателям </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t>Физкультурно-спортивные сооржения</w:t>
            </w:r>
          </w:p>
        </w:tc>
        <w:tc>
          <w:tcPr>
            <w:tcW w:w="2268" w:type="dxa"/>
            <w:shd w:val="clear" w:color="auto" w:fill="auto"/>
          </w:tcPr>
          <w:p w:rsidR="001728E4" w:rsidRPr="001728E4" w:rsidRDefault="001728E4" w:rsidP="001728E4">
            <w:pPr>
              <w:widowControl/>
              <w:jc w:val="both"/>
              <w:rPr>
                <w:noProof/>
                <w:color w:val="000000"/>
              </w:rPr>
            </w:pPr>
            <w:r w:rsidRPr="001728E4">
              <w:rPr>
                <w:noProof/>
                <w:color w:val="000000"/>
              </w:rPr>
              <w:t>Не нормируется</w:t>
            </w: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Филиал ДЮСШ д.Шихово,</w:t>
            </w:r>
          </w:p>
          <w:p w:rsidR="001728E4" w:rsidRPr="001728E4" w:rsidRDefault="001728E4" w:rsidP="001728E4">
            <w:pPr>
              <w:widowControl/>
              <w:jc w:val="both"/>
              <w:rPr>
                <w:noProof/>
                <w:color w:val="000000"/>
              </w:rPr>
            </w:pPr>
            <w:r w:rsidRPr="001728E4">
              <w:rPr>
                <w:noProof/>
                <w:color w:val="000000"/>
              </w:rPr>
              <w:t>С.Порошино</w:t>
            </w:r>
          </w:p>
          <w:p w:rsidR="001728E4" w:rsidRPr="001728E4" w:rsidRDefault="001728E4" w:rsidP="001728E4">
            <w:pPr>
              <w:widowControl/>
              <w:jc w:val="both"/>
              <w:rPr>
                <w:noProof/>
                <w:color w:val="000000"/>
              </w:rPr>
            </w:pP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t>1.5км.</w:t>
            </w: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t xml:space="preserve">Учреждения </w:t>
            </w:r>
            <w:r w:rsidRPr="001728E4">
              <w:rPr>
                <w:noProof/>
                <w:color w:val="000000"/>
              </w:rPr>
              <w:lastRenderedPageBreak/>
              <w:t xml:space="preserve">здравоохранения </w:t>
            </w:r>
          </w:p>
        </w:tc>
        <w:tc>
          <w:tcPr>
            <w:tcW w:w="2268" w:type="dxa"/>
            <w:shd w:val="clear" w:color="auto" w:fill="auto"/>
          </w:tcPr>
          <w:p w:rsidR="001728E4" w:rsidRPr="001728E4" w:rsidRDefault="001728E4" w:rsidP="001728E4">
            <w:pPr>
              <w:widowControl/>
              <w:jc w:val="both"/>
              <w:rPr>
                <w:noProof/>
                <w:color w:val="000000"/>
              </w:rPr>
            </w:pPr>
            <w:r w:rsidRPr="001728E4">
              <w:rPr>
                <w:noProof/>
                <w:color w:val="000000"/>
              </w:rPr>
              <w:lastRenderedPageBreak/>
              <w:t>Не нормируется</w:t>
            </w: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 xml:space="preserve">ФАП – </w:t>
            </w:r>
            <w:r w:rsidRPr="001728E4">
              <w:rPr>
                <w:noProof/>
                <w:color w:val="000000"/>
              </w:rPr>
              <w:lastRenderedPageBreak/>
              <w:t>с.Порошино, д.Шихово</w:t>
            </w:r>
          </w:p>
          <w:p w:rsidR="001728E4" w:rsidRPr="001728E4" w:rsidRDefault="001728E4" w:rsidP="001728E4">
            <w:pPr>
              <w:widowControl/>
              <w:jc w:val="both"/>
              <w:rPr>
                <w:noProof/>
                <w:color w:val="000000"/>
              </w:rPr>
            </w:pP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lastRenderedPageBreak/>
              <w:t>3.5км.</w:t>
            </w: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lastRenderedPageBreak/>
              <w:t xml:space="preserve">Учреждения культуры и искуства </w:t>
            </w:r>
          </w:p>
        </w:tc>
        <w:tc>
          <w:tcPr>
            <w:tcW w:w="2268" w:type="dxa"/>
            <w:shd w:val="clear" w:color="auto" w:fill="auto"/>
          </w:tcPr>
          <w:p w:rsidR="001728E4" w:rsidRPr="001728E4" w:rsidRDefault="001728E4" w:rsidP="001728E4">
            <w:pPr>
              <w:widowControl/>
              <w:jc w:val="both"/>
              <w:rPr>
                <w:noProof/>
                <w:color w:val="000000"/>
              </w:rPr>
            </w:pPr>
            <w:r w:rsidRPr="001728E4">
              <w:rPr>
                <w:noProof/>
                <w:color w:val="000000"/>
              </w:rPr>
              <w:t>Не нормируется</w:t>
            </w: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Дом культуры - д.Шихово, с.Порошино</w:t>
            </w:r>
          </w:p>
          <w:p w:rsidR="001728E4" w:rsidRPr="001728E4" w:rsidRDefault="001728E4" w:rsidP="001728E4">
            <w:pPr>
              <w:widowControl/>
              <w:jc w:val="both"/>
              <w:rPr>
                <w:noProof/>
                <w:color w:val="000000"/>
              </w:rPr>
            </w:pP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t>1.5км</w:t>
            </w: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t>Предприятия торговли, общественного питания</w:t>
            </w:r>
          </w:p>
        </w:tc>
        <w:tc>
          <w:tcPr>
            <w:tcW w:w="2268" w:type="dxa"/>
            <w:shd w:val="clear" w:color="auto" w:fill="auto"/>
          </w:tcPr>
          <w:p w:rsidR="001728E4" w:rsidRPr="001728E4" w:rsidRDefault="001728E4" w:rsidP="001728E4">
            <w:pPr>
              <w:widowControl/>
              <w:jc w:val="both"/>
              <w:rPr>
                <w:noProof/>
                <w:color w:val="000000"/>
              </w:rPr>
            </w:pPr>
            <w:r w:rsidRPr="001728E4">
              <w:rPr>
                <w:noProof/>
                <w:color w:val="000000"/>
              </w:rPr>
              <w:t>Не нормируются</w:t>
            </w: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д.Шихово, с.Порошино</w:t>
            </w:r>
          </w:p>
          <w:p w:rsidR="001728E4" w:rsidRPr="001728E4" w:rsidRDefault="001728E4" w:rsidP="001728E4">
            <w:pPr>
              <w:widowControl/>
              <w:jc w:val="both"/>
              <w:rPr>
                <w:noProof/>
                <w:color w:val="000000"/>
              </w:rPr>
            </w:pP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t xml:space="preserve">1.5км.; </w:t>
            </w:r>
          </w:p>
          <w:p w:rsidR="001728E4" w:rsidRPr="001728E4" w:rsidRDefault="001728E4" w:rsidP="001728E4">
            <w:pPr>
              <w:widowControl/>
              <w:jc w:val="both"/>
              <w:rPr>
                <w:noProof/>
                <w:color w:val="000000"/>
              </w:rPr>
            </w:pP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w:t>
            </w:r>
          </w:p>
        </w:tc>
      </w:tr>
      <w:tr w:rsidR="001728E4" w:rsidRPr="001728E4" w:rsidTr="00EE09C4">
        <w:tc>
          <w:tcPr>
            <w:tcW w:w="1809" w:type="dxa"/>
            <w:shd w:val="clear" w:color="auto" w:fill="auto"/>
          </w:tcPr>
          <w:p w:rsidR="001728E4" w:rsidRPr="001728E4" w:rsidRDefault="001728E4" w:rsidP="001728E4">
            <w:pPr>
              <w:widowControl/>
              <w:jc w:val="both"/>
              <w:rPr>
                <w:noProof/>
                <w:color w:val="000000"/>
              </w:rPr>
            </w:pPr>
            <w:r w:rsidRPr="001728E4">
              <w:rPr>
                <w:noProof/>
                <w:color w:val="000000"/>
              </w:rPr>
              <w:t>Объекты транспортного обслуживания местного значения</w:t>
            </w:r>
          </w:p>
        </w:tc>
        <w:tc>
          <w:tcPr>
            <w:tcW w:w="2268" w:type="dxa"/>
            <w:shd w:val="clear" w:color="auto" w:fill="auto"/>
          </w:tcPr>
          <w:p w:rsidR="001728E4" w:rsidRPr="001728E4" w:rsidRDefault="001728E4" w:rsidP="001728E4">
            <w:pPr>
              <w:widowControl/>
              <w:jc w:val="both"/>
              <w:rPr>
                <w:noProof/>
                <w:color w:val="000000"/>
              </w:rPr>
            </w:pPr>
            <w:r w:rsidRPr="001728E4">
              <w:rPr>
                <w:noProof/>
                <w:color w:val="000000"/>
              </w:rPr>
              <w:t>800м.</w:t>
            </w:r>
          </w:p>
        </w:tc>
        <w:tc>
          <w:tcPr>
            <w:tcW w:w="1747" w:type="dxa"/>
            <w:shd w:val="clear" w:color="auto" w:fill="auto"/>
          </w:tcPr>
          <w:p w:rsidR="001728E4" w:rsidRPr="001728E4" w:rsidRDefault="001728E4" w:rsidP="001728E4">
            <w:pPr>
              <w:widowControl/>
              <w:jc w:val="both"/>
              <w:rPr>
                <w:noProof/>
                <w:color w:val="000000"/>
              </w:rPr>
            </w:pPr>
            <w:r w:rsidRPr="001728E4">
              <w:rPr>
                <w:noProof/>
                <w:color w:val="000000"/>
              </w:rPr>
              <w:t>Автобусная оснановка д.Шихово маршрут 121</w:t>
            </w:r>
          </w:p>
        </w:tc>
        <w:tc>
          <w:tcPr>
            <w:tcW w:w="1888" w:type="dxa"/>
            <w:shd w:val="clear" w:color="auto" w:fill="auto"/>
          </w:tcPr>
          <w:p w:rsidR="001728E4" w:rsidRPr="001728E4" w:rsidRDefault="001728E4" w:rsidP="001728E4">
            <w:pPr>
              <w:widowControl/>
              <w:jc w:val="both"/>
              <w:rPr>
                <w:noProof/>
                <w:color w:val="000000"/>
              </w:rPr>
            </w:pPr>
            <w:r w:rsidRPr="001728E4">
              <w:rPr>
                <w:noProof/>
                <w:color w:val="000000"/>
              </w:rPr>
              <w:t>8000м..</w:t>
            </w:r>
          </w:p>
        </w:tc>
        <w:tc>
          <w:tcPr>
            <w:tcW w:w="1859" w:type="dxa"/>
            <w:shd w:val="clear" w:color="auto" w:fill="auto"/>
          </w:tcPr>
          <w:p w:rsidR="001728E4" w:rsidRPr="001728E4" w:rsidRDefault="001728E4" w:rsidP="001728E4">
            <w:pPr>
              <w:widowControl/>
              <w:jc w:val="both"/>
              <w:rPr>
                <w:noProof/>
                <w:color w:val="000000"/>
              </w:rPr>
            </w:pPr>
            <w:r w:rsidRPr="001728E4">
              <w:rPr>
                <w:noProof/>
                <w:color w:val="000000"/>
              </w:rPr>
              <w:t>Соответствует нормативу</w:t>
            </w:r>
          </w:p>
        </w:tc>
      </w:tr>
    </w:tbl>
    <w:p w:rsidR="001728E4" w:rsidRPr="001728E4" w:rsidRDefault="001728E4" w:rsidP="001728E4">
      <w:pPr>
        <w:widowControl/>
        <w:shd w:val="clear" w:color="auto" w:fill="FFFFFF"/>
        <w:ind w:firstLine="426"/>
        <w:jc w:val="both"/>
        <w:rPr>
          <w:noProof/>
          <w:color w:val="000000"/>
        </w:rPr>
      </w:pP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Расчёт численности населения:</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площадь проектируемой застройки -1,0013га.</w:t>
      </w:r>
    </w:p>
    <w:p w:rsidR="001728E4" w:rsidRPr="001728E4" w:rsidRDefault="001728E4" w:rsidP="001728E4">
      <w:pPr>
        <w:widowControl/>
        <w:shd w:val="clear" w:color="auto" w:fill="FFFFFF"/>
        <w:spacing w:line="360" w:lineRule="auto"/>
        <w:ind w:firstLine="708"/>
        <w:jc w:val="both"/>
        <w:rPr>
          <w:noProof/>
          <w:color w:val="000000"/>
        </w:rPr>
      </w:pPr>
      <w:proofErr w:type="gramStart"/>
      <w:r w:rsidRPr="001728E4">
        <w:rPr>
          <w:noProof/>
          <w:color w:val="000000"/>
        </w:rPr>
        <w:t>нормативная плотность населения - 14 чел./га (по приложению 5 СНиП 2.07.01-89* "Градостроительство.</w:t>
      </w:r>
      <w:proofErr w:type="gramEnd"/>
      <w:r w:rsidRPr="001728E4">
        <w:rPr>
          <w:noProof/>
          <w:color w:val="000000"/>
        </w:rPr>
        <w:t xml:space="preserve"> </w:t>
      </w:r>
      <w:proofErr w:type="gramStart"/>
      <w:r w:rsidRPr="001728E4">
        <w:rPr>
          <w:noProof/>
          <w:color w:val="000000"/>
        </w:rPr>
        <w:t>Планировка и застройка городских и сельских поселений")</w:t>
      </w:r>
      <w:proofErr w:type="gramEnd"/>
    </w:p>
    <w:p w:rsidR="001728E4" w:rsidRPr="001728E4" w:rsidRDefault="001728E4" w:rsidP="001728E4">
      <w:pPr>
        <w:widowControl/>
        <w:shd w:val="clear" w:color="auto" w:fill="FFFFFF"/>
        <w:spacing w:line="360" w:lineRule="auto"/>
        <w:ind w:firstLine="708"/>
        <w:jc w:val="both"/>
        <w:rPr>
          <w:i/>
          <w:noProof/>
          <w:color w:val="000000"/>
        </w:rPr>
      </w:pPr>
      <w:r w:rsidRPr="001728E4">
        <w:rPr>
          <w:i/>
          <w:noProof/>
          <w:color w:val="000000"/>
        </w:rPr>
        <w:t xml:space="preserve">Расчётная численность –1,0013га х 14 чел./га = </w:t>
      </w:r>
      <w:r w:rsidRPr="001728E4">
        <w:rPr>
          <w:b/>
          <w:i/>
          <w:noProof/>
          <w:color w:val="000000"/>
        </w:rPr>
        <w:t>14чел.</w:t>
      </w:r>
    </w:p>
    <w:p w:rsidR="001728E4" w:rsidRPr="001728E4" w:rsidRDefault="001728E4" w:rsidP="001728E4">
      <w:pPr>
        <w:widowControl/>
        <w:shd w:val="clear" w:color="auto" w:fill="FFFFFF"/>
        <w:spacing w:line="360" w:lineRule="auto"/>
        <w:ind w:firstLine="708"/>
        <w:jc w:val="both"/>
        <w:rPr>
          <w:noProof/>
          <w:color w:val="000000"/>
        </w:rPr>
      </w:pPr>
      <w:r w:rsidRPr="001728E4">
        <w:rPr>
          <w:noProof/>
          <w:color w:val="000000"/>
        </w:rPr>
        <w:t xml:space="preserve">Расчёт параметров объектов социального назначения (по приложению </w:t>
      </w:r>
      <w:r w:rsidRPr="001728E4">
        <w:rPr>
          <w:b/>
          <w:caps/>
          <w:color w:val="000000"/>
        </w:rPr>
        <w:t>СП 42.13330.2011</w:t>
      </w:r>
      <w:r w:rsidRPr="001728E4">
        <w:rPr>
          <w:noProof/>
          <w:color w:val="000000"/>
        </w:rPr>
        <w:t>):</w:t>
      </w:r>
    </w:p>
    <w:p w:rsidR="001728E4" w:rsidRPr="001728E4" w:rsidRDefault="001728E4" w:rsidP="001728E4">
      <w:pPr>
        <w:widowControl/>
        <w:shd w:val="clear" w:color="auto" w:fill="FFFFFF"/>
        <w:spacing w:line="360" w:lineRule="auto"/>
        <w:ind w:firstLine="708"/>
        <w:jc w:val="both"/>
        <w:rPr>
          <w:i/>
          <w:noProof/>
          <w:color w:val="000000"/>
        </w:rPr>
      </w:pPr>
      <w:r w:rsidRPr="001728E4">
        <w:rPr>
          <w:i/>
          <w:noProof/>
          <w:color w:val="000000"/>
        </w:rPr>
        <w:t>общеобразовательная школа</w:t>
      </w:r>
    </w:p>
    <w:p w:rsidR="001728E4" w:rsidRPr="001728E4" w:rsidRDefault="001728E4" w:rsidP="001728E4">
      <w:pPr>
        <w:widowControl/>
        <w:shd w:val="clear" w:color="auto" w:fill="FFFFFF"/>
        <w:spacing w:line="360" w:lineRule="auto"/>
        <w:ind w:firstLine="708"/>
        <w:jc w:val="both"/>
        <w:rPr>
          <w:i/>
          <w:noProof/>
          <w:color w:val="000000"/>
        </w:rPr>
      </w:pPr>
      <w:r w:rsidRPr="001728E4">
        <w:rPr>
          <w:i/>
          <w:noProof/>
          <w:color w:val="000000"/>
        </w:rPr>
        <w:t>180 мест/1 тыс.чел. х 14чел. *50кв.м.= 3места*50кв.м.=150кв.м. (требуется для проектируемой территории).</w:t>
      </w:r>
    </w:p>
    <w:p w:rsidR="001728E4" w:rsidRPr="001728E4" w:rsidRDefault="001728E4" w:rsidP="001728E4">
      <w:pPr>
        <w:widowControl/>
        <w:shd w:val="clear" w:color="auto" w:fill="FFFFFF"/>
        <w:spacing w:line="360" w:lineRule="auto"/>
        <w:ind w:firstLine="708"/>
        <w:jc w:val="both"/>
        <w:rPr>
          <w:i/>
          <w:noProof/>
          <w:color w:val="000000"/>
        </w:rPr>
      </w:pPr>
      <w:r w:rsidRPr="001728E4">
        <w:rPr>
          <w:i/>
          <w:noProof/>
          <w:color w:val="000000"/>
        </w:rPr>
        <w:t>детское дошкольное учреждение</w:t>
      </w:r>
    </w:p>
    <w:p w:rsidR="001728E4" w:rsidRPr="001728E4" w:rsidRDefault="001728E4" w:rsidP="001728E4">
      <w:pPr>
        <w:widowControl/>
        <w:shd w:val="clear" w:color="auto" w:fill="FFFFFF"/>
        <w:spacing w:line="360" w:lineRule="auto"/>
        <w:ind w:firstLine="708"/>
        <w:jc w:val="both"/>
        <w:rPr>
          <w:i/>
          <w:noProof/>
          <w:color w:val="000000"/>
        </w:rPr>
      </w:pPr>
      <w:r w:rsidRPr="001728E4">
        <w:rPr>
          <w:i/>
          <w:noProof/>
          <w:color w:val="000000"/>
        </w:rPr>
        <w:t>100 мест/1 тыс.чел. х 14чел.*40кв.м. = 2мест*40кв.м.=80кв.м. (требуется для проектируемой территории).</w:t>
      </w:r>
    </w:p>
    <w:p w:rsidR="001728E4" w:rsidRPr="001728E4" w:rsidRDefault="001728E4" w:rsidP="001728E4">
      <w:pPr>
        <w:spacing w:line="360" w:lineRule="auto"/>
        <w:ind w:firstLine="708"/>
        <w:jc w:val="center"/>
        <w:rPr>
          <w:b/>
          <w:color w:val="000000"/>
        </w:rPr>
      </w:pPr>
      <w:r w:rsidRPr="001728E4">
        <w:rPr>
          <w:i/>
          <w:noProof/>
          <w:color w:val="000000"/>
        </w:rPr>
        <w:tab/>
      </w:r>
      <w:r w:rsidRPr="001728E4">
        <w:rPr>
          <w:b/>
          <w:bCs/>
          <w:color w:val="000000"/>
        </w:rPr>
        <w:t>2.3</w:t>
      </w:r>
      <w:r w:rsidRPr="001728E4">
        <w:rPr>
          <w:b/>
          <w:color w:val="000000"/>
        </w:rPr>
        <w:t xml:space="preserve"> Противопожарные мероприятия</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Главной целью разработки данного раздела является обеспечение жизнедеятельности жителей и обеспечение возможности проведения спасательных работ и тушения пожара пожарными подразделениями.</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 xml:space="preserve">Проектируемые дома предусматриваются I-V степень огнестойкости. Площадь </w:t>
      </w:r>
      <w:proofErr w:type="gramStart"/>
      <w:r w:rsidRPr="001728E4">
        <w:rPr>
          <w:color w:val="000000"/>
        </w:rPr>
        <w:t>застройки каждого дома</w:t>
      </w:r>
      <w:proofErr w:type="gramEnd"/>
      <w:r w:rsidRPr="001728E4">
        <w:rPr>
          <w:color w:val="000000"/>
        </w:rPr>
        <w:t xml:space="preserve"> не превышает 200 м².</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Проектируемые здания в зависимости от степени огнестойкости  размещены друг от друга  на расстояниях, установленных в соответствие с табл. 1* прил. 1* СНиП 2.07.01-89*.</w:t>
      </w:r>
    </w:p>
    <w:p w:rsidR="001728E4" w:rsidRPr="001728E4" w:rsidRDefault="001728E4" w:rsidP="001728E4">
      <w:pPr>
        <w:widowControl/>
        <w:shd w:val="clear" w:color="auto" w:fill="FFFFFF"/>
        <w:suppressAutoHyphens/>
        <w:spacing w:line="360" w:lineRule="auto"/>
        <w:ind w:firstLine="708"/>
        <w:jc w:val="both"/>
        <w:rPr>
          <w:color w:val="000000"/>
        </w:rPr>
      </w:pPr>
      <w:r w:rsidRPr="001728E4">
        <w:rPr>
          <w:color w:val="000000"/>
        </w:rPr>
        <w:t>Проектом планировки предусмотрены подъезды ко всем проектируемым жилым домам, дающие возможность при необходимости проезда пожарной машины.</w:t>
      </w:r>
    </w:p>
    <w:p w:rsidR="001728E4" w:rsidRPr="001728E4" w:rsidRDefault="001728E4" w:rsidP="001728E4">
      <w:pPr>
        <w:widowControl/>
        <w:shd w:val="clear" w:color="auto" w:fill="FFFFFF"/>
        <w:tabs>
          <w:tab w:val="left" w:pos="4050"/>
        </w:tabs>
        <w:spacing w:line="360" w:lineRule="auto"/>
        <w:ind w:firstLine="708"/>
        <w:jc w:val="both"/>
        <w:rPr>
          <w:color w:val="000000"/>
        </w:rPr>
      </w:pPr>
      <w:r w:rsidRPr="001728E4">
        <w:rPr>
          <w:color w:val="000000"/>
        </w:rPr>
        <w:t>Наружное пожаротушение предусматривается от  2х противопожарных резервуаров, объёмом не менее 50 м</w:t>
      </w:r>
      <w:r w:rsidRPr="001728E4">
        <w:rPr>
          <w:color w:val="000000"/>
          <w:vertAlign w:val="superscript"/>
        </w:rPr>
        <w:t>3</w:t>
      </w:r>
      <w:r w:rsidRPr="001728E4">
        <w:rPr>
          <w:color w:val="000000"/>
        </w:rPr>
        <w:t>., их размещение с радиусом обслуживания 200 метров обеспечит пожаротушение каждого защищаемого здания</w:t>
      </w:r>
      <w:proofErr w:type="gramStart"/>
      <w:r w:rsidRPr="001728E4">
        <w:rPr>
          <w:color w:val="000000"/>
        </w:rPr>
        <w:t>.</w:t>
      </w:r>
      <w:proofErr w:type="gramEnd"/>
      <w:r w:rsidRPr="001728E4">
        <w:rPr>
          <w:color w:val="000000"/>
        </w:rPr>
        <w:t xml:space="preserve"> (</w:t>
      </w:r>
      <w:proofErr w:type="gramStart"/>
      <w:r w:rsidRPr="001728E4">
        <w:rPr>
          <w:color w:val="000000"/>
        </w:rPr>
        <w:t>с</w:t>
      </w:r>
      <w:proofErr w:type="gramEnd"/>
      <w:r w:rsidRPr="001728E4">
        <w:rPr>
          <w:color w:val="000000"/>
        </w:rPr>
        <w:t>хема вертикальной планировки, инженерной подготовки, границ зон с особыми условиями использования территории, организации движения транспорта). Расход воды на наружное пожаротушение согласно СНиП 2.04.02-84* "Водоснабжение. Наружные сети и сооружения" п. 2.12 и табл.5 составит 10 л/</w:t>
      </w:r>
      <w:proofErr w:type="gramStart"/>
      <w:r w:rsidRPr="001728E4">
        <w:rPr>
          <w:color w:val="000000"/>
        </w:rPr>
        <w:t>с</w:t>
      </w:r>
      <w:proofErr w:type="gramEnd"/>
      <w:r w:rsidRPr="001728E4">
        <w:rPr>
          <w:color w:val="000000"/>
        </w:rPr>
        <w:t>.</w:t>
      </w:r>
    </w:p>
    <w:p w:rsidR="001728E4" w:rsidRPr="001728E4" w:rsidRDefault="001728E4" w:rsidP="001728E4">
      <w:pPr>
        <w:widowControl/>
        <w:shd w:val="clear" w:color="auto" w:fill="FFFFFF"/>
        <w:spacing w:line="360" w:lineRule="auto"/>
        <w:ind w:firstLine="708"/>
        <w:jc w:val="center"/>
        <w:rPr>
          <w:b/>
          <w:noProof/>
          <w:color w:val="000000"/>
        </w:rPr>
      </w:pPr>
      <w:r w:rsidRPr="001728E4">
        <w:rPr>
          <w:b/>
          <w:noProof/>
          <w:color w:val="000000"/>
        </w:rPr>
        <w:t>2.4. Характеристика развития систем инженерно-технического обеспечения</w:t>
      </w:r>
    </w:p>
    <w:p w:rsidR="001728E4" w:rsidRPr="001728E4" w:rsidRDefault="001728E4" w:rsidP="001728E4">
      <w:pPr>
        <w:suppressAutoHyphens/>
        <w:spacing w:line="360" w:lineRule="auto"/>
        <w:ind w:firstLine="851"/>
        <w:jc w:val="both"/>
        <w:rPr>
          <w:b/>
        </w:rPr>
      </w:pPr>
      <w:r w:rsidRPr="001728E4">
        <w:rPr>
          <w:noProof/>
          <w:color w:val="000000"/>
        </w:rPr>
        <w:t xml:space="preserve">В данном разделе предусмотрены положения о характеристиках развития систем инженерно-технического обеспечения, необходимых для развития проектируемой территории для малоэтажного </w:t>
      </w:r>
      <w:r w:rsidRPr="001728E4">
        <w:rPr>
          <w:noProof/>
          <w:color w:val="000000"/>
        </w:rPr>
        <w:lastRenderedPageBreak/>
        <w:t>жилищного строительства.</w:t>
      </w:r>
      <w:r w:rsidRPr="001728E4">
        <w:rPr>
          <w:b/>
        </w:rPr>
        <w:t xml:space="preserve"> </w:t>
      </w:r>
    </w:p>
    <w:p w:rsidR="001728E4" w:rsidRPr="001728E4" w:rsidRDefault="001728E4" w:rsidP="001728E4">
      <w:pPr>
        <w:suppressAutoHyphens/>
        <w:spacing w:line="360" w:lineRule="auto"/>
        <w:ind w:firstLine="851"/>
        <w:jc w:val="both"/>
        <w:rPr>
          <w:b/>
          <w:noProof/>
          <w:color w:val="000000"/>
        </w:rPr>
      </w:pPr>
      <w:r w:rsidRPr="001728E4">
        <w:rPr>
          <w:b/>
          <w:noProof/>
          <w:color w:val="000000"/>
        </w:rPr>
        <w:t xml:space="preserve">                            Теплоснабжение.</w:t>
      </w:r>
    </w:p>
    <w:p w:rsidR="001728E4" w:rsidRPr="001728E4" w:rsidRDefault="001728E4" w:rsidP="001728E4">
      <w:pPr>
        <w:suppressAutoHyphens/>
        <w:spacing w:line="360" w:lineRule="auto"/>
        <w:ind w:firstLine="851"/>
        <w:jc w:val="both"/>
        <w:rPr>
          <w:noProof/>
          <w:color w:val="000000"/>
        </w:rPr>
      </w:pPr>
      <w:r w:rsidRPr="001728E4">
        <w:rPr>
          <w:noProof/>
          <w:color w:val="000000"/>
        </w:rPr>
        <w:t>Теплоснабжение проектируемых жилых домов предусматривается от индивидуальных автоматизированных твёрдотопливных котлов, обеспечивающих необходимую потребность в тепле и горячей воде для каждого потребителя.</w:t>
      </w:r>
    </w:p>
    <w:p w:rsidR="001728E4" w:rsidRPr="001728E4" w:rsidRDefault="001728E4" w:rsidP="001728E4">
      <w:pPr>
        <w:suppressAutoHyphens/>
        <w:spacing w:line="360" w:lineRule="auto"/>
        <w:ind w:firstLine="851"/>
        <w:jc w:val="both"/>
        <w:rPr>
          <w:b/>
          <w:noProof/>
          <w:color w:val="000000"/>
        </w:rPr>
      </w:pPr>
      <w:r w:rsidRPr="001728E4">
        <w:rPr>
          <w:b/>
          <w:noProof/>
          <w:color w:val="000000"/>
        </w:rPr>
        <w:t xml:space="preserve">       Электроснабжение</w:t>
      </w:r>
      <w:r w:rsidRPr="001728E4">
        <w:rPr>
          <w:b/>
        </w:rPr>
        <w:t xml:space="preserve"> и наружное освещение</w:t>
      </w:r>
      <w:r w:rsidRPr="001728E4">
        <w:rPr>
          <w:b/>
          <w:noProof/>
          <w:color w:val="000000"/>
        </w:rPr>
        <w:t>.</w:t>
      </w:r>
    </w:p>
    <w:p w:rsidR="001728E4" w:rsidRPr="001728E4" w:rsidRDefault="001728E4" w:rsidP="001728E4">
      <w:pPr>
        <w:suppressAutoHyphens/>
        <w:spacing w:line="360" w:lineRule="auto"/>
        <w:ind w:firstLine="851"/>
        <w:jc w:val="both"/>
        <w:rPr>
          <w:noProof/>
          <w:color w:val="000000"/>
        </w:rPr>
      </w:pPr>
      <w:proofErr w:type="gramStart"/>
      <w:r w:rsidRPr="001728E4">
        <w:rPr>
          <w:noProof/>
          <w:color w:val="000000"/>
        </w:rPr>
        <w:t>Подключение потребителей к электроснабжению предусматривается от новой линии ВЛ 0.4кВ и ВЛ 10кВ, расположенной вдоль проектируемых улиц и 2 трансформаторные подстанции на участке 82 условных земельных участков (</w:t>
      </w:r>
      <w:r w:rsidRPr="001728E4">
        <w:rPr>
          <w:color w:val="000000"/>
        </w:rPr>
        <w:t>схема вертикальной планировки, инженерной подготовки, границ зон с особыми условиями использования территории, организации движения транспорта)</w:t>
      </w:r>
      <w:r w:rsidRPr="001728E4">
        <w:rPr>
          <w:noProof/>
          <w:color w:val="000000"/>
        </w:rPr>
        <w:t xml:space="preserve">.        </w:t>
      </w:r>
      <w:proofErr w:type="gramEnd"/>
    </w:p>
    <w:p w:rsidR="001728E4" w:rsidRPr="001728E4" w:rsidRDefault="001728E4" w:rsidP="001728E4">
      <w:pPr>
        <w:suppressAutoHyphens/>
        <w:spacing w:line="360" w:lineRule="auto"/>
        <w:ind w:firstLine="851"/>
        <w:jc w:val="both"/>
        <w:rPr>
          <w:noProof/>
          <w:color w:val="000000"/>
        </w:rPr>
      </w:pPr>
      <w:r w:rsidRPr="001728E4">
        <w:t>Наружное освещение жилой застройки предусматривается от вновь установленных ШУВ (шкафов управления включением).</w:t>
      </w:r>
    </w:p>
    <w:p w:rsidR="001728E4" w:rsidRPr="001728E4" w:rsidRDefault="001728E4" w:rsidP="001728E4">
      <w:pPr>
        <w:spacing w:line="360" w:lineRule="auto"/>
        <w:ind w:firstLine="539"/>
        <w:jc w:val="both"/>
        <w:rPr>
          <w:noProof/>
          <w:color w:val="000000"/>
        </w:rPr>
      </w:pPr>
      <w:r w:rsidRPr="001728E4">
        <w:rPr>
          <w:noProof/>
          <w:color w:val="000000"/>
        </w:rPr>
        <w:t xml:space="preserve">Расчёт электроэнергии для хозяйственно-бытовых и коммунальных нужд следует определять в соответствии с требованиями СНиП 41-02-2003. При размещении линий электропередачи в застройке следует учитывать требования </w:t>
      </w:r>
      <w:r w:rsidRPr="001728E4">
        <w:rPr>
          <w:color w:val="444444"/>
          <w:shd w:val="clear" w:color="auto" w:fill="FFFFFF"/>
        </w:rPr>
        <w:t xml:space="preserve">СП 42.13330.2016 </w:t>
      </w:r>
      <w:r w:rsidRPr="001728E4">
        <w:rPr>
          <w:noProof/>
          <w:color w:val="000000"/>
        </w:rPr>
        <w:t xml:space="preserve">актуализированная редакция СНиП 2.07.01.-89* "Градостроительство. Планировка и застройка городских и сельских поселений".  </w:t>
      </w:r>
    </w:p>
    <w:p w:rsidR="001728E4" w:rsidRPr="001728E4" w:rsidRDefault="001728E4" w:rsidP="001728E4">
      <w:pPr>
        <w:spacing w:line="360" w:lineRule="auto"/>
        <w:ind w:firstLine="567"/>
        <w:jc w:val="both"/>
        <w:rPr>
          <w:noProof/>
          <w:color w:val="000000"/>
        </w:rPr>
      </w:pPr>
      <w:r w:rsidRPr="001728E4">
        <w:rPr>
          <w:noProof/>
          <w:color w:val="000000"/>
        </w:rPr>
        <w:t>Минимальные расчетные показатели потребления коммунальных услуг по электроснабжению для населения Кировской области при отсутствии приборов учета устанавливаются с применением расчетного метода на одного проживающего, согласно постановлению Правительства Кировской области от 29.03.2007 № 90/148 «О нормативах потребления коммунальных услуг по электроснабжению для населения Кировской области при отсутствии приборов учета».</w:t>
      </w:r>
    </w:p>
    <w:p w:rsidR="001728E4" w:rsidRPr="001728E4" w:rsidRDefault="001728E4" w:rsidP="001728E4">
      <w:pPr>
        <w:suppressAutoHyphens/>
        <w:spacing w:line="360" w:lineRule="auto"/>
        <w:ind w:firstLine="567"/>
        <w:jc w:val="both"/>
        <w:rPr>
          <w:noProof/>
          <w:color w:val="000000"/>
        </w:rPr>
      </w:pPr>
      <w:r w:rsidRPr="001728E4">
        <w:rPr>
          <w:noProof/>
          <w:color w:val="000000"/>
        </w:rPr>
        <w:t xml:space="preserve">Подключение потребителей к электроснабжению предусматривается от существующих линий электропередачи, а также от новой линии, расположенной вдоль проектируемых улиц. </w:t>
      </w:r>
    </w:p>
    <w:p w:rsidR="001728E4" w:rsidRPr="001728E4" w:rsidRDefault="001728E4" w:rsidP="001728E4">
      <w:pPr>
        <w:suppressAutoHyphens/>
        <w:spacing w:line="360" w:lineRule="auto"/>
        <w:ind w:firstLine="567"/>
        <w:jc w:val="both"/>
        <w:rPr>
          <w:noProof/>
          <w:color w:val="000000"/>
        </w:rPr>
      </w:pPr>
      <w:r w:rsidRPr="001728E4">
        <w:t>Наружное освещение жилой застройки предусматривается от вновь установленных ШУВ (шкафов управления включением).</w:t>
      </w:r>
    </w:p>
    <w:p w:rsidR="001728E4" w:rsidRPr="001728E4" w:rsidRDefault="001728E4" w:rsidP="001728E4">
      <w:pPr>
        <w:spacing w:line="360" w:lineRule="auto"/>
        <w:ind w:firstLine="567"/>
        <w:jc w:val="both"/>
        <w:rPr>
          <w:noProof/>
          <w:color w:val="000000"/>
        </w:rPr>
      </w:pPr>
      <w:r w:rsidRPr="001728E4">
        <w:rPr>
          <w:noProof/>
          <w:color w:val="000000"/>
        </w:rPr>
        <w:t xml:space="preserve">Расчёт электроэнергии для хозяйственно-бытовых и коммунальных нужд следует определять в соответствии с требованиями СНиП 41-02-2003. При размещении линий электропередачи в застройке следует учитывать требования СНиП 2.07.01.-89* "Градостроительство. Планировка и застройка городских и сельских поселений".  </w:t>
      </w:r>
    </w:p>
    <w:p w:rsidR="001728E4" w:rsidRPr="001728E4" w:rsidRDefault="001728E4" w:rsidP="001728E4">
      <w:pPr>
        <w:spacing w:line="360" w:lineRule="auto"/>
        <w:ind w:firstLine="539"/>
        <w:jc w:val="both"/>
        <w:rPr>
          <w:noProof/>
          <w:color w:val="000000"/>
        </w:rPr>
      </w:pPr>
      <w:r w:rsidRPr="001728E4">
        <w:rPr>
          <w:noProof/>
          <w:color w:val="000000"/>
        </w:rPr>
        <w:t>Минимальные расчетные показатели потребления коммунальных услуг по электроснабжению для населения Кировской области при отсутствии приборов учета устанавливаются с применением расчетного метода на одного проживающего, согласно постановлению Правительства Кировской области от 29.03.2007 № 90/148 «О нормативах потребления коммунальных услуг по электроснабжению для населения Кировской области при отсутствии приборов учета».</w:t>
      </w:r>
    </w:p>
    <w:p w:rsidR="001728E4" w:rsidRPr="001728E4" w:rsidRDefault="001728E4" w:rsidP="001728E4">
      <w:pPr>
        <w:widowControl/>
        <w:shd w:val="clear" w:color="auto" w:fill="FFFFFF"/>
        <w:spacing w:line="360" w:lineRule="auto"/>
        <w:ind w:firstLine="851"/>
        <w:jc w:val="both"/>
        <w:outlineLvl w:val="0"/>
        <w:rPr>
          <w:noProof/>
          <w:color w:val="000000"/>
        </w:rPr>
      </w:pPr>
      <w:r w:rsidRPr="001728E4">
        <w:rPr>
          <w:noProof/>
          <w:color w:val="000000"/>
        </w:rPr>
        <w:t>Согласно вышеуказанного постановления с учетом изменяющих документов норматив потребления коммунальной услуги по элек-троснабжению при следующих условиях:</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 xml:space="preserve">- в жилых помещениях  при отсутствии приборов учета </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 xml:space="preserve">- для индивидуальных жилых домов </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 xml:space="preserve">- с электрическими плитами </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 xml:space="preserve">- при условии проживания 3 человек  </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 xml:space="preserve">- общей площади 200-300 кв.м. </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составляет 209 кВт*ч в мес.</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lastRenderedPageBreak/>
        <w:t>Для территории планировки (жилая часть) общее среднее потребление электроэнергии составляет:</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209 кВт*ч в мес * 12мес * 7участков= 26543кВт*ч в год.</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Общая протяженность электролинии по территории планировки составляет 30м.</w:t>
      </w:r>
    </w:p>
    <w:p w:rsidR="001728E4" w:rsidRPr="001728E4" w:rsidRDefault="001728E4" w:rsidP="001728E4">
      <w:pPr>
        <w:widowControl/>
        <w:shd w:val="clear" w:color="auto" w:fill="FFFFFF"/>
        <w:spacing w:line="360" w:lineRule="auto"/>
        <w:ind w:firstLine="851"/>
        <w:outlineLvl w:val="0"/>
        <w:rPr>
          <w:noProof/>
          <w:color w:val="000000"/>
        </w:rPr>
      </w:pPr>
      <w:r w:rsidRPr="001728E4">
        <w:rPr>
          <w:noProof/>
          <w:color w:val="000000"/>
        </w:rPr>
        <w:t xml:space="preserve">Для обеспечения территории планировки электроэнергией предусмотрено строительство  линии ВЛ-0,4кВт. </w:t>
      </w:r>
    </w:p>
    <w:p w:rsidR="001728E4" w:rsidRPr="001728E4" w:rsidRDefault="001728E4" w:rsidP="001728E4">
      <w:pPr>
        <w:suppressAutoHyphens/>
        <w:spacing w:line="360" w:lineRule="auto"/>
        <w:jc w:val="both"/>
        <w:rPr>
          <w:noProof/>
          <w:color w:val="000000"/>
        </w:rPr>
      </w:pPr>
      <w:r w:rsidRPr="001728E4">
        <w:rPr>
          <w:b/>
          <w:noProof/>
          <w:color w:val="000000"/>
        </w:rPr>
        <w:t xml:space="preserve">           Водоснабжение</w:t>
      </w:r>
      <w:r w:rsidRPr="001728E4">
        <w:rPr>
          <w:noProof/>
          <w:color w:val="000000"/>
        </w:rPr>
        <w:t xml:space="preserve"> предусматривается индивидуальных скважин. </w:t>
      </w:r>
    </w:p>
    <w:p w:rsidR="001728E4" w:rsidRPr="001728E4" w:rsidRDefault="001728E4" w:rsidP="001728E4">
      <w:pPr>
        <w:spacing w:line="360" w:lineRule="auto"/>
        <w:ind w:firstLine="851"/>
        <w:rPr>
          <w:b/>
          <w:noProof/>
          <w:color w:val="000000"/>
        </w:rPr>
      </w:pPr>
      <w:r w:rsidRPr="001728E4">
        <w:rPr>
          <w:b/>
          <w:noProof/>
          <w:color w:val="000000"/>
        </w:rPr>
        <w:t xml:space="preserve">Водоотведение. </w:t>
      </w:r>
    </w:p>
    <w:p w:rsidR="001728E4" w:rsidRPr="001728E4" w:rsidRDefault="001728E4" w:rsidP="001728E4">
      <w:pPr>
        <w:spacing w:line="360" w:lineRule="auto"/>
        <w:ind w:firstLine="851"/>
        <w:jc w:val="both"/>
        <w:rPr>
          <w:color w:val="333333"/>
          <w:shd w:val="clear" w:color="auto" w:fill="FFFFFF"/>
        </w:rPr>
      </w:pPr>
      <w:r w:rsidRPr="001728E4">
        <w:rPr>
          <w:color w:val="333333"/>
          <w:shd w:val="clear" w:color="auto" w:fill="FFFFFF"/>
        </w:rPr>
        <w:t xml:space="preserve">Использование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 либо  установка локальных очистных сооружений. </w:t>
      </w:r>
    </w:p>
    <w:p w:rsidR="001728E4" w:rsidRPr="001728E4" w:rsidRDefault="001728E4" w:rsidP="001728E4">
      <w:pPr>
        <w:spacing w:line="360" w:lineRule="auto"/>
        <w:ind w:firstLine="851"/>
        <w:jc w:val="both"/>
        <w:rPr>
          <w:b/>
          <w:noProof/>
          <w:color w:val="000000"/>
        </w:rPr>
      </w:pPr>
      <w:r w:rsidRPr="001728E4">
        <w:rPr>
          <w:b/>
          <w:noProof/>
          <w:color w:val="000000"/>
        </w:rPr>
        <w:t>Газоснабжение.</w:t>
      </w:r>
    </w:p>
    <w:p w:rsidR="001728E4" w:rsidRPr="001728E4" w:rsidRDefault="001728E4" w:rsidP="001728E4">
      <w:pPr>
        <w:spacing w:line="360" w:lineRule="auto"/>
        <w:ind w:firstLine="851"/>
        <w:jc w:val="both"/>
        <w:rPr>
          <w:noProof/>
          <w:color w:val="000000"/>
        </w:rPr>
      </w:pPr>
      <w:proofErr w:type="gramStart"/>
      <w:r w:rsidRPr="001728E4">
        <w:rPr>
          <w:noProof/>
          <w:color w:val="000000"/>
        </w:rPr>
        <w:t>Минимальные расчетные показатели потребления коммунальных услуг потребления природного газа и сжиженного газа для населения Кировской области при отсутствии приборов учета устанавливают-ся с применением расчетного метода на одного жителя в месяц, со-гласно постановлению Правительства Кировской области от 26.04.2007 № 93/200 «О нормативах потребления коммунальных услуг по газоснабжению для населения Кировской области при отсутствии приборов учета».</w:t>
      </w:r>
      <w:proofErr w:type="gramEnd"/>
    </w:p>
    <w:p w:rsidR="001728E4" w:rsidRPr="001728E4" w:rsidRDefault="001728E4" w:rsidP="001728E4">
      <w:pPr>
        <w:spacing w:line="360" w:lineRule="auto"/>
        <w:ind w:firstLine="851"/>
        <w:jc w:val="both"/>
        <w:rPr>
          <w:noProof/>
          <w:color w:val="000000"/>
        </w:rPr>
      </w:pPr>
      <w:r w:rsidRPr="001728E4">
        <w:rPr>
          <w:noProof/>
          <w:color w:val="000000"/>
        </w:rPr>
        <w:t>Согласно вышеуказанного  постановления с учетом изменяющих документов норматив потребления коммунальной услуги по потреблению природного газа при следующих условиях:</w:t>
      </w:r>
    </w:p>
    <w:p w:rsidR="001728E4" w:rsidRPr="001728E4" w:rsidRDefault="001728E4" w:rsidP="001728E4">
      <w:pPr>
        <w:spacing w:line="360" w:lineRule="auto"/>
        <w:ind w:firstLine="851"/>
        <w:jc w:val="both"/>
        <w:rPr>
          <w:noProof/>
          <w:color w:val="000000"/>
        </w:rPr>
      </w:pPr>
      <w:r w:rsidRPr="001728E4">
        <w:rPr>
          <w:noProof/>
          <w:color w:val="000000"/>
        </w:rPr>
        <w:t>- установлена газовая плита (приготовление пищи)</w:t>
      </w:r>
    </w:p>
    <w:p w:rsidR="001728E4" w:rsidRPr="001728E4" w:rsidRDefault="001728E4" w:rsidP="001728E4">
      <w:pPr>
        <w:spacing w:line="360" w:lineRule="auto"/>
        <w:ind w:firstLine="851"/>
        <w:jc w:val="both"/>
        <w:rPr>
          <w:noProof/>
          <w:color w:val="000000"/>
        </w:rPr>
      </w:pPr>
      <w:r w:rsidRPr="001728E4">
        <w:rPr>
          <w:noProof/>
          <w:color w:val="000000"/>
        </w:rPr>
        <w:t>- газовый водонагреватель (горячее водоснабжение)</w:t>
      </w:r>
    </w:p>
    <w:p w:rsidR="001728E4" w:rsidRPr="001728E4" w:rsidRDefault="001728E4" w:rsidP="001728E4">
      <w:pPr>
        <w:spacing w:line="360" w:lineRule="auto"/>
        <w:ind w:firstLine="851"/>
        <w:jc w:val="both"/>
        <w:rPr>
          <w:noProof/>
          <w:color w:val="000000"/>
        </w:rPr>
      </w:pPr>
      <w:r w:rsidRPr="001728E4">
        <w:rPr>
          <w:noProof/>
          <w:color w:val="000000"/>
        </w:rPr>
        <w:t>составляет 28,6 куб.м на 1 чел в месяц.</w:t>
      </w:r>
    </w:p>
    <w:p w:rsidR="001728E4" w:rsidRPr="001728E4" w:rsidRDefault="001728E4" w:rsidP="001728E4">
      <w:pPr>
        <w:spacing w:line="360" w:lineRule="auto"/>
        <w:ind w:firstLine="851"/>
        <w:jc w:val="both"/>
        <w:rPr>
          <w:noProof/>
          <w:color w:val="000000"/>
        </w:rPr>
      </w:pPr>
      <w:r w:rsidRPr="001728E4">
        <w:rPr>
          <w:noProof/>
          <w:color w:val="000000"/>
        </w:rPr>
        <w:t>Для территории планировки (жилая часть) общее среднее потребление природ-ного газа  составляет:</w:t>
      </w:r>
    </w:p>
    <w:p w:rsidR="001728E4" w:rsidRPr="001728E4" w:rsidRDefault="001728E4" w:rsidP="001728E4">
      <w:pPr>
        <w:spacing w:line="360" w:lineRule="auto"/>
        <w:ind w:firstLine="851"/>
        <w:jc w:val="both"/>
        <w:rPr>
          <w:noProof/>
          <w:color w:val="000000"/>
        </w:rPr>
      </w:pPr>
      <w:r w:rsidRPr="001728E4">
        <w:rPr>
          <w:noProof/>
          <w:color w:val="000000"/>
        </w:rPr>
        <w:t>28,6 куб.м. на 1 чел в мес * 3чел * 12 мес *7 участков= 7207.м/год</w:t>
      </w:r>
    </w:p>
    <w:p w:rsidR="001728E4" w:rsidRPr="001728E4" w:rsidRDefault="001728E4" w:rsidP="001728E4">
      <w:pPr>
        <w:spacing w:line="360" w:lineRule="auto"/>
        <w:ind w:firstLine="851"/>
        <w:jc w:val="both"/>
        <w:rPr>
          <w:noProof/>
          <w:color w:val="000000"/>
        </w:rPr>
      </w:pPr>
      <w:r w:rsidRPr="001728E4">
        <w:rPr>
          <w:noProof/>
          <w:color w:val="000000"/>
        </w:rPr>
        <w:t>Общая протяженность планируемого газопровода низкого давления по территории планировки составляет 1500м.</w:t>
      </w:r>
    </w:p>
    <w:p w:rsidR="001728E4" w:rsidRPr="001728E4" w:rsidRDefault="001728E4" w:rsidP="001728E4">
      <w:pPr>
        <w:spacing w:line="360" w:lineRule="auto"/>
        <w:ind w:firstLine="851"/>
        <w:jc w:val="both"/>
        <w:rPr>
          <w:noProof/>
          <w:color w:val="000000"/>
        </w:rPr>
      </w:pPr>
    </w:p>
    <w:p w:rsidR="001728E4" w:rsidRPr="001728E4" w:rsidRDefault="001728E4" w:rsidP="001728E4">
      <w:pPr>
        <w:spacing w:line="360" w:lineRule="auto"/>
        <w:ind w:firstLine="851"/>
        <w:jc w:val="both"/>
        <w:rPr>
          <w:b/>
          <w:noProof/>
          <w:color w:val="000000"/>
        </w:rPr>
      </w:pPr>
      <w:r w:rsidRPr="001728E4">
        <w:rPr>
          <w:b/>
          <w:noProof/>
          <w:color w:val="000000"/>
        </w:rPr>
        <w:t>Телевидение.</w:t>
      </w:r>
    </w:p>
    <w:p w:rsidR="001728E4" w:rsidRPr="001728E4" w:rsidRDefault="001728E4" w:rsidP="001728E4">
      <w:pPr>
        <w:spacing w:line="360" w:lineRule="auto"/>
        <w:ind w:firstLine="851"/>
        <w:jc w:val="both"/>
        <w:rPr>
          <w:noProof/>
          <w:color w:val="000000"/>
        </w:rPr>
      </w:pPr>
      <w:r w:rsidRPr="001728E4">
        <w:rPr>
          <w:noProof/>
          <w:color w:val="000000"/>
        </w:rPr>
        <w:t>Для приема телесигнала на кровле зданий устанавливаются телеантенны.</w:t>
      </w:r>
    </w:p>
    <w:p w:rsidR="001728E4" w:rsidRPr="001728E4" w:rsidRDefault="001728E4" w:rsidP="001728E4">
      <w:pPr>
        <w:widowControl/>
        <w:shd w:val="clear" w:color="auto" w:fill="FFFFFF"/>
        <w:spacing w:line="360" w:lineRule="auto"/>
        <w:ind w:firstLine="709"/>
        <w:jc w:val="center"/>
      </w:pPr>
      <w:r w:rsidRPr="001728E4">
        <w:rPr>
          <w:b/>
          <w:bCs/>
          <w:color w:val="000000"/>
        </w:rPr>
        <w:t>2.5. Благоустройство и озеленение</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Территория проектируемого участка максимально озеленяется посадкой деревьев, кустарников, засевом газонов травами. На отдельных перекрестках проездов и в местах размещения инженерных сооружений (</w:t>
      </w:r>
      <w:proofErr w:type="spellStart"/>
      <w:r w:rsidRPr="001728E4">
        <w:rPr>
          <w:color w:val="000000"/>
        </w:rPr>
        <w:t>пожрезервуары</w:t>
      </w:r>
      <w:proofErr w:type="spellEnd"/>
      <w:r w:rsidRPr="001728E4">
        <w:rPr>
          <w:color w:val="000000"/>
        </w:rPr>
        <w:t xml:space="preserve">) предусмотрены посадки деревьев и кустарников. Для снижения степени вредного воздействия на окружающую среду  предусмотрена посадка зеленых насаждений, использование современного оборудования при строительстве в границах проектируемых участков. На землях общего пользования запроектировано 1 площадка для мусоросборников. </w:t>
      </w:r>
    </w:p>
    <w:p w:rsidR="001728E4" w:rsidRDefault="001728E4" w:rsidP="001728E4">
      <w:pPr>
        <w:widowControl/>
        <w:shd w:val="clear" w:color="auto" w:fill="FFFFFF"/>
        <w:suppressAutoHyphens/>
        <w:spacing w:line="360" w:lineRule="auto"/>
        <w:jc w:val="center"/>
        <w:outlineLvl w:val="0"/>
        <w:rPr>
          <w:b/>
          <w:bCs/>
          <w:color w:val="000000"/>
        </w:rPr>
      </w:pPr>
    </w:p>
    <w:p w:rsidR="001728E4" w:rsidRPr="001728E4" w:rsidRDefault="001728E4" w:rsidP="001728E4">
      <w:pPr>
        <w:widowControl/>
        <w:shd w:val="clear" w:color="auto" w:fill="FFFFFF"/>
        <w:suppressAutoHyphens/>
        <w:spacing w:line="360" w:lineRule="auto"/>
        <w:jc w:val="center"/>
        <w:outlineLvl w:val="0"/>
        <w:rPr>
          <w:b/>
          <w:bCs/>
          <w:color w:val="000000"/>
        </w:rPr>
      </w:pPr>
      <w:r w:rsidRPr="001728E4">
        <w:rPr>
          <w:b/>
          <w:bCs/>
          <w:color w:val="000000"/>
        </w:rPr>
        <w:t>2.6 Охрана окружающей среды</w:t>
      </w:r>
    </w:p>
    <w:p w:rsidR="001728E4" w:rsidRPr="001728E4" w:rsidRDefault="001728E4" w:rsidP="001728E4">
      <w:pPr>
        <w:suppressAutoHyphens/>
        <w:spacing w:line="360" w:lineRule="auto"/>
        <w:ind w:firstLine="851"/>
        <w:jc w:val="both"/>
        <w:rPr>
          <w:color w:val="000000"/>
        </w:rPr>
      </w:pPr>
      <w:r w:rsidRPr="001728E4">
        <w:rPr>
          <w:color w:val="000000"/>
        </w:rPr>
        <w:t xml:space="preserve">В целях охраны окружающей среды вся свободная от застройки территория в границах выделенного земельного участка озеленяется и благоустраивается. Озеленение территории способствует очистке воздуха от загрязнений, </w:t>
      </w:r>
      <w:proofErr w:type="spellStart"/>
      <w:r w:rsidRPr="001728E4">
        <w:rPr>
          <w:color w:val="000000"/>
        </w:rPr>
        <w:t>шумозащите</w:t>
      </w:r>
      <w:proofErr w:type="spellEnd"/>
      <w:r w:rsidRPr="001728E4">
        <w:rPr>
          <w:color w:val="000000"/>
        </w:rPr>
        <w:t xml:space="preserve">, улучшает микроклимат и санитарно-гигиенические условия. </w:t>
      </w:r>
      <w:r w:rsidRPr="001728E4">
        <w:rPr>
          <w:color w:val="000000"/>
        </w:rPr>
        <w:lastRenderedPageBreak/>
        <w:t xml:space="preserve">Бытовые отходы и мусор собираются в контейнер накопитель, который периодически очищается спецмашинами и вывозится на общегородскую свалку. </w:t>
      </w:r>
    </w:p>
    <w:p w:rsidR="001728E4" w:rsidRPr="001728E4" w:rsidRDefault="001728E4" w:rsidP="001728E4">
      <w:pPr>
        <w:suppressAutoHyphens/>
        <w:spacing w:line="360" w:lineRule="auto"/>
        <w:ind w:firstLine="851"/>
        <w:jc w:val="both"/>
      </w:pPr>
      <w:r w:rsidRPr="001728E4">
        <w:t xml:space="preserve">До начала строительства производится снятие плодородного слоя почвы с площадки. Плодородный грунт потом используется для образования плодородного слоя при озеленении участка, для восстановления земель, нарушенных при устройстве вне площадочных коммуникаций. </w:t>
      </w:r>
    </w:p>
    <w:p w:rsidR="001728E4" w:rsidRPr="001728E4" w:rsidRDefault="001728E4" w:rsidP="001728E4">
      <w:pPr>
        <w:suppressAutoHyphens/>
        <w:spacing w:line="360" w:lineRule="auto"/>
        <w:ind w:firstLine="851"/>
        <w:jc w:val="both"/>
      </w:pPr>
      <w:r w:rsidRPr="001728E4">
        <w:t xml:space="preserve">Проектируемая территория должна удовлетворять всем нормам и требованиям </w:t>
      </w:r>
      <w:r w:rsidRPr="001728E4">
        <w:rPr>
          <w:b/>
          <w:caps/>
          <w:color w:val="000000"/>
        </w:rPr>
        <w:t xml:space="preserve">СП 42.13330.2011 </w:t>
      </w:r>
      <w:r w:rsidRPr="001728E4">
        <w:t xml:space="preserve">«Градостроительство. Планировка и застройка городских и сельских поселений» без какого-либо отступления от них. Охрана окружающей природной среды в зоне размещения строительной площадки осуществляется в соответствии с действующими нормативными правовыми актами по вопросам охраны окружающей природной среды и рациональному использованию природных ресурсов. Производство строительно-монтажных работ должно проводиться согласно СанПиН 2.2.3.1384-03 «Гигиенические требования к организации строительного производства и строительных работ». </w:t>
      </w:r>
    </w:p>
    <w:p w:rsidR="001728E4" w:rsidRPr="001728E4" w:rsidRDefault="001728E4" w:rsidP="001728E4">
      <w:pPr>
        <w:suppressAutoHyphens/>
        <w:spacing w:line="360" w:lineRule="auto"/>
        <w:ind w:firstLine="851"/>
        <w:jc w:val="both"/>
      </w:pPr>
      <w:r w:rsidRPr="001728E4">
        <w:t xml:space="preserve">При проведении строительно-монтажных работ предусматривается осуществление ряда мероприятий по охране окружающей природной среды. Работа строительных машин и механизмов должна быть отрегулирована на минимально допустимый выброс выхлопных газов и уровень шума. </w:t>
      </w:r>
    </w:p>
    <w:p w:rsidR="001728E4" w:rsidRPr="001728E4" w:rsidRDefault="001728E4" w:rsidP="001728E4">
      <w:pPr>
        <w:suppressAutoHyphens/>
        <w:spacing w:line="360" w:lineRule="auto"/>
        <w:ind w:firstLine="851"/>
        <w:jc w:val="both"/>
      </w:pPr>
      <w:r w:rsidRPr="001728E4">
        <w:t xml:space="preserve">Территория должна предохраняться от попадания в неё горюче-смазочных материалов. Все виды отходов, образующиеся в процессе строительства, собираются и вывозятся транспортом строительных организаций на специально выделенные участки. Сбор и хранение строительных отходов осуществляется в закрытых металлических контейнерах. При соблюдении норм и правил сбора и хранения отходов, а также своевременном удалении отходов с территории строительства отрицательное воздействие отходов на окружающую среду максимально снижено. При организации строительной площадки вблизи зеленых насаждений работа строительных машин и механизмов должна обеспечивать сохранность существующих зеленых насаждений. </w:t>
      </w:r>
    </w:p>
    <w:p w:rsidR="001728E4" w:rsidRPr="001728E4" w:rsidRDefault="001728E4" w:rsidP="001728E4">
      <w:pPr>
        <w:widowControl/>
        <w:shd w:val="clear" w:color="auto" w:fill="FFFFFF"/>
        <w:suppressAutoHyphens/>
        <w:spacing w:line="360" w:lineRule="auto"/>
        <w:jc w:val="both"/>
        <w:rPr>
          <w:color w:val="000000"/>
        </w:rPr>
      </w:pPr>
    </w:p>
    <w:p w:rsidR="001728E4" w:rsidRPr="001728E4" w:rsidRDefault="001728E4" w:rsidP="001728E4">
      <w:pPr>
        <w:widowControl/>
        <w:shd w:val="clear" w:color="auto" w:fill="FFFFFF"/>
        <w:suppressAutoHyphens/>
        <w:spacing w:line="360" w:lineRule="auto"/>
        <w:ind w:firstLine="709"/>
        <w:jc w:val="center"/>
        <w:rPr>
          <w:b/>
        </w:rPr>
      </w:pPr>
      <w:r w:rsidRPr="001728E4">
        <w:rPr>
          <w:b/>
        </w:rPr>
        <w:t>2.7. Инженерно-технические мероприятия гражданской обороны. Мероприятия по предупреждению чрезвычайных ситуаций</w:t>
      </w:r>
    </w:p>
    <w:p w:rsidR="001728E4" w:rsidRPr="001728E4" w:rsidRDefault="001728E4" w:rsidP="001728E4">
      <w:pPr>
        <w:widowControl/>
        <w:shd w:val="clear" w:color="auto" w:fill="FFFFFF"/>
        <w:suppressAutoHyphens/>
        <w:spacing w:line="360" w:lineRule="auto"/>
        <w:ind w:firstLine="709"/>
        <w:jc w:val="both"/>
        <w:rPr>
          <w:color w:val="000000"/>
        </w:rPr>
      </w:pPr>
      <w:r w:rsidRPr="001728E4">
        <w:rPr>
          <w:color w:val="000000"/>
        </w:rPr>
        <w:t xml:space="preserve"> Основные инженерно-технические мероприятия гражданской обороны, мероприятия по предупреждению чрезвычайных ситуаций (ИТМ ГОЧС) разрабатываются в соответствии с заданием на проектирование по отдельному проекту. Данный раздел проектной документации обеспечивает мероприятия по защите территорий и поселений и снижение материального ущерба от воздействия ЧС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 </w:t>
      </w:r>
    </w:p>
    <w:p w:rsidR="001728E4" w:rsidRPr="001728E4" w:rsidRDefault="001728E4" w:rsidP="001728E4">
      <w:pPr>
        <w:widowControl/>
        <w:shd w:val="clear" w:color="auto" w:fill="FFFFFF"/>
        <w:spacing w:line="360" w:lineRule="auto"/>
        <w:ind w:firstLine="708"/>
        <w:jc w:val="center"/>
        <w:rPr>
          <w:b/>
          <w:noProof/>
          <w:color w:val="000000"/>
        </w:rPr>
      </w:pPr>
      <w:r>
        <w:rPr>
          <w:noProof/>
        </w:rPr>
        <w:lastRenderedPageBreak/>
        <w:drawing>
          <wp:inline distT="0" distB="0" distL="0" distR="0" wp14:anchorId="568F5702" wp14:editId="5ADDB8BE">
            <wp:extent cx="5850890" cy="41365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850890" cy="4136505"/>
                    </a:xfrm>
                    <a:prstGeom prst="rect">
                      <a:avLst/>
                    </a:prstGeom>
                  </pic:spPr>
                </pic:pic>
              </a:graphicData>
            </a:graphic>
          </wp:inline>
        </w:drawing>
      </w:r>
    </w:p>
    <w:p w:rsidR="00172FEA" w:rsidRPr="001728E4" w:rsidRDefault="001728E4" w:rsidP="00172FEA">
      <w:pPr>
        <w:widowControl/>
        <w:autoSpaceDE/>
        <w:autoSpaceDN/>
        <w:adjustRightInd/>
        <w:spacing w:line="360" w:lineRule="auto"/>
      </w:pPr>
      <w:r>
        <w:rPr>
          <w:noProof/>
        </w:rPr>
        <w:drawing>
          <wp:inline distT="0" distB="0" distL="0" distR="0" wp14:anchorId="27820C2B" wp14:editId="5CA0C982">
            <wp:extent cx="5850890" cy="41365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850890" cy="4136505"/>
                    </a:xfrm>
                    <a:prstGeom prst="rect">
                      <a:avLst/>
                    </a:prstGeom>
                  </pic:spPr>
                </pic:pic>
              </a:graphicData>
            </a:graphic>
          </wp:inline>
        </w:drawing>
      </w:r>
    </w:p>
    <w:p w:rsidR="00172FEA" w:rsidRDefault="001728E4" w:rsidP="00172FEA">
      <w:pPr>
        <w:suppressAutoHyphens/>
        <w:adjustRightInd/>
        <w:spacing w:line="360" w:lineRule="auto"/>
        <w:ind w:right="-79"/>
        <w:jc w:val="center"/>
        <w:rPr>
          <w:rFonts w:eastAsiaTheme="minorEastAsia"/>
          <w:lang w:eastAsia="en-US"/>
        </w:rPr>
      </w:pPr>
      <w:r>
        <w:rPr>
          <w:noProof/>
        </w:rPr>
        <w:lastRenderedPageBreak/>
        <w:drawing>
          <wp:inline distT="0" distB="0" distL="0" distR="0" wp14:anchorId="70268D44" wp14:editId="0BED375D">
            <wp:extent cx="5850890" cy="41365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850890" cy="4136505"/>
                    </a:xfrm>
                    <a:prstGeom prst="rect">
                      <a:avLst/>
                    </a:prstGeom>
                  </pic:spPr>
                </pic:pic>
              </a:graphicData>
            </a:graphic>
          </wp:inline>
        </w:drawing>
      </w:r>
      <w:r>
        <w:rPr>
          <w:noProof/>
        </w:rPr>
        <w:drawing>
          <wp:inline distT="0" distB="0" distL="0" distR="0" wp14:anchorId="7150405D" wp14:editId="486381B2">
            <wp:extent cx="5850890" cy="41365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850890" cy="4136505"/>
                    </a:xfrm>
                    <a:prstGeom prst="rect">
                      <a:avLst/>
                    </a:prstGeom>
                  </pic:spPr>
                </pic:pic>
              </a:graphicData>
            </a:graphic>
          </wp:inline>
        </w:drawing>
      </w:r>
      <w:r>
        <w:rPr>
          <w:noProof/>
        </w:rPr>
        <w:lastRenderedPageBreak/>
        <w:drawing>
          <wp:inline distT="0" distB="0" distL="0" distR="0" wp14:anchorId="200CC67E" wp14:editId="40ED798C">
            <wp:extent cx="5850890" cy="41365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850890" cy="4136505"/>
                    </a:xfrm>
                    <a:prstGeom prst="rect">
                      <a:avLst/>
                    </a:prstGeom>
                  </pic:spPr>
                </pic:pic>
              </a:graphicData>
            </a:graphic>
          </wp:inline>
        </w:drawing>
      </w:r>
    </w:p>
    <w:p w:rsidR="001728E4" w:rsidRPr="00172FEA" w:rsidRDefault="001728E4" w:rsidP="00172FEA">
      <w:pPr>
        <w:suppressAutoHyphens/>
        <w:adjustRightInd/>
        <w:spacing w:line="360" w:lineRule="auto"/>
        <w:ind w:right="-79"/>
        <w:jc w:val="center"/>
        <w:rPr>
          <w:rFonts w:eastAsiaTheme="minorEastAsia"/>
          <w:lang w:eastAsia="en-US"/>
        </w:rPr>
      </w:pPr>
    </w:p>
    <w:p w:rsidR="001728E4" w:rsidRDefault="001728E4" w:rsidP="00172FEA">
      <w:pPr>
        <w:suppressAutoHyphens/>
        <w:adjustRightInd/>
        <w:ind w:right="-79"/>
        <w:jc w:val="center"/>
        <w:rPr>
          <w:rFonts w:eastAsiaTheme="minorEastAsia"/>
          <w:b/>
          <w:caps/>
          <w:lang w:eastAsia="ar-SA"/>
        </w:rPr>
      </w:pPr>
      <w:r w:rsidRPr="00172FEA">
        <w:rPr>
          <w:rFonts w:eastAsiaTheme="minorEastAsia"/>
          <w:noProof/>
        </w:rPr>
        <w:drawing>
          <wp:inline distT="0" distB="0" distL="0" distR="0" wp14:anchorId="0FA211A0" wp14:editId="578AD73A">
            <wp:extent cx="542925" cy="6667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925" cy="666750"/>
                    </a:xfrm>
                    <a:prstGeom prst="rect">
                      <a:avLst/>
                    </a:prstGeom>
                    <a:noFill/>
                    <a:ln>
                      <a:noFill/>
                    </a:ln>
                  </pic:spPr>
                </pic:pic>
              </a:graphicData>
            </a:graphic>
          </wp:inline>
        </w:drawing>
      </w:r>
    </w:p>
    <w:p w:rsidR="00172FEA" w:rsidRPr="00172FEA" w:rsidRDefault="00172FEA" w:rsidP="00172FEA">
      <w:pPr>
        <w:suppressAutoHyphens/>
        <w:adjustRightInd/>
        <w:ind w:right="-79"/>
        <w:jc w:val="center"/>
        <w:rPr>
          <w:rFonts w:eastAsiaTheme="minorEastAsia"/>
          <w:lang w:eastAsia="en-US"/>
        </w:rPr>
      </w:pPr>
      <w:r w:rsidRPr="00172FEA">
        <w:rPr>
          <w:rFonts w:eastAsiaTheme="minorEastAsia"/>
          <w:b/>
          <w:caps/>
          <w:lang w:eastAsia="ar-SA"/>
        </w:rPr>
        <w:t>АДминистрация ШИХОВСКОГО СЕЛЬСКОГО ПОСЕЛЕНИЯ слободского района КИРОВСКОЙ ОБЛАСТИ</w:t>
      </w:r>
    </w:p>
    <w:p w:rsidR="00172FEA" w:rsidRPr="00172FEA" w:rsidRDefault="00172FEA" w:rsidP="00172FEA">
      <w:pPr>
        <w:suppressAutoHyphens/>
        <w:adjustRightInd/>
        <w:spacing w:line="360" w:lineRule="auto"/>
        <w:ind w:right="-79"/>
        <w:jc w:val="center"/>
        <w:rPr>
          <w:rFonts w:eastAsiaTheme="minorEastAsia"/>
          <w:b/>
          <w:caps/>
          <w:lang w:eastAsia="ar-SA"/>
        </w:rPr>
      </w:pPr>
    </w:p>
    <w:p w:rsidR="00172FEA" w:rsidRPr="00172FEA" w:rsidRDefault="00172FEA" w:rsidP="00172FEA">
      <w:pPr>
        <w:suppressAutoHyphens/>
        <w:adjustRightInd/>
        <w:spacing w:line="360" w:lineRule="auto"/>
        <w:ind w:right="-1"/>
        <w:jc w:val="center"/>
        <w:rPr>
          <w:rFonts w:eastAsiaTheme="minorEastAsia"/>
          <w:b/>
          <w:caps/>
          <w:lang w:eastAsia="ar-SA"/>
        </w:rPr>
      </w:pPr>
      <w:r w:rsidRPr="00172FEA">
        <w:rPr>
          <w:rFonts w:eastAsiaTheme="minorEastAsia"/>
          <w:b/>
          <w:caps/>
          <w:lang w:eastAsia="ar-SA"/>
        </w:rPr>
        <w:t>ПОСТАНОВЛЕНИЕ</w:t>
      </w:r>
    </w:p>
    <w:p w:rsidR="00172FEA" w:rsidRPr="00172FEA" w:rsidRDefault="00172FEA" w:rsidP="00172FEA">
      <w:pPr>
        <w:suppressAutoHyphens/>
        <w:adjustRightInd/>
        <w:ind w:right="-79"/>
        <w:jc w:val="center"/>
        <w:rPr>
          <w:rFonts w:eastAsiaTheme="minorEastAsia"/>
          <w:caps/>
          <w:lang w:eastAsia="ar-SA"/>
        </w:rPr>
      </w:pPr>
    </w:p>
    <w:tbl>
      <w:tblPr>
        <w:tblW w:w="10206" w:type="dxa"/>
        <w:tblInd w:w="675" w:type="dxa"/>
        <w:tblLook w:val="0000" w:firstRow="0" w:lastRow="0" w:firstColumn="0" w:lastColumn="0" w:noHBand="0" w:noVBand="0"/>
      </w:tblPr>
      <w:tblGrid>
        <w:gridCol w:w="2407"/>
        <w:gridCol w:w="3187"/>
        <w:gridCol w:w="4612"/>
      </w:tblGrid>
      <w:tr w:rsidR="00172FEA" w:rsidRPr="00172FEA" w:rsidTr="004956B7">
        <w:tc>
          <w:tcPr>
            <w:tcW w:w="2407" w:type="dxa"/>
          </w:tcPr>
          <w:p w:rsidR="00172FEA" w:rsidRPr="00172FEA" w:rsidRDefault="00172FEA" w:rsidP="00172FEA">
            <w:pPr>
              <w:suppressAutoHyphens/>
              <w:adjustRightInd/>
              <w:snapToGrid w:val="0"/>
              <w:ind w:right="-81"/>
              <w:rPr>
                <w:rFonts w:eastAsiaTheme="minorEastAsia"/>
                <w:caps/>
                <w:lang w:eastAsia="ar-SA"/>
              </w:rPr>
            </w:pPr>
            <w:r w:rsidRPr="00172FEA">
              <w:rPr>
                <w:rFonts w:eastAsiaTheme="minorEastAsia"/>
                <w:caps/>
                <w:lang w:eastAsia="ar-SA"/>
              </w:rPr>
              <w:t>12.12.2023</w:t>
            </w:r>
          </w:p>
        </w:tc>
        <w:tc>
          <w:tcPr>
            <w:tcW w:w="3187" w:type="dxa"/>
          </w:tcPr>
          <w:p w:rsidR="00172FEA" w:rsidRPr="00172FEA" w:rsidRDefault="00172FEA" w:rsidP="00172FEA">
            <w:pPr>
              <w:suppressAutoHyphens/>
              <w:adjustRightInd/>
              <w:snapToGrid w:val="0"/>
              <w:ind w:right="-81"/>
              <w:jc w:val="center"/>
              <w:rPr>
                <w:rFonts w:eastAsiaTheme="minorEastAsia"/>
                <w:lang w:eastAsia="ar-SA"/>
              </w:rPr>
            </w:pPr>
          </w:p>
        </w:tc>
        <w:tc>
          <w:tcPr>
            <w:tcW w:w="4612" w:type="dxa"/>
          </w:tcPr>
          <w:p w:rsidR="00172FEA" w:rsidRPr="00172FEA" w:rsidRDefault="00172FEA" w:rsidP="00172FEA">
            <w:pPr>
              <w:suppressAutoHyphens/>
              <w:adjustRightInd/>
              <w:snapToGrid w:val="0"/>
              <w:ind w:right="-81"/>
              <w:jc w:val="center"/>
              <w:rPr>
                <w:rFonts w:eastAsiaTheme="minorEastAsia"/>
                <w:lang w:eastAsia="en-US"/>
              </w:rPr>
            </w:pPr>
            <w:r w:rsidRPr="00172FEA">
              <w:rPr>
                <w:rFonts w:eastAsiaTheme="minorEastAsia"/>
                <w:lang w:eastAsia="ar-SA"/>
              </w:rPr>
              <w:t xml:space="preserve">                          № 785</w:t>
            </w:r>
          </w:p>
        </w:tc>
      </w:tr>
    </w:tbl>
    <w:p w:rsidR="00172FEA" w:rsidRPr="00172FEA" w:rsidRDefault="00172FEA" w:rsidP="00172FEA">
      <w:pPr>
        <w:suppressAutoHyphens/>
        <w:adjustRightInd/>
        <w:ind w:right="-81"/>
        <w:jc w:val="center"/>
        <w:rPr>
          <w:rFonts w:eastAsiaTheme="minorEastAsia"/>
          <w:b/>
          <w:caps/>
          <w:lang w:eastAsia="ar-SA"/>
        </w:rPr>
      </w:pPr>
    </w:p>
    <w:p w:rsidR="00172FEA" w:rsidRPr="00172FEA" w:rsidRDefault="00172FEA" w:rsidP="00172FEA">
      <w:pPr>
        <w:suppressAutoHyphens/>
        <w:adjustRightInd/>
        <w:ind w:right="-81"/>
        <w:jc w:val="center"/>
        <w:rPr>
          <w:rFonts w:eastAsiaTheme="minorEastAsia"/>
          <w:lang w:eastAsia="ar-SA"/>
        </w:rPr>
      </w:pPr>
      <w:r w:rsidRPr="00172FEA">
        <w:rPr>
          <w:rFonts w:eastAsiaTheme="minorEastAsia"/>
          <w:lang w:eastAsia="ar-SA"/>
        </w:rPr>
        <w:t>д. Шихово</w:t>
      </w:r>
    </w:p>
    <w:p w:rsidR="00172FEA" w:rsidRPr="00172FEA" w:rsidRDefault="00172FEA" w:rsidP="00172FEA">
      <w:pPr>
        <w:adjustRightInd/>
        <w:jc w:val="both"/>
        <w:rPr>
          <w:rFonts w:eastAsiaTheme="minorEastAsia"/>
          <w:lang w:eastAsia="en-US"/>
        </w:rPr>
      </w:pPr>
    </w:p>
    <w:p w:rsidR="00172FEA" w:rsidRPr="00172FEA" w:rsidRDefault="00310F80" w:rsidP="00172FEA">
      <w:pPr>
        <w:spacing w:before="108" w:after="108"/>
        <w:ind w:left="567"/>
        <w:jc w:val="center"/>
        <w:outlineLvl w:val="0"/>
        <w:rPr>
          <w:rFonts w:eastAsiaTheme="minorEastAsia"/>
          <w:b/>
          <w:bCs/>
        </w:rPr>
      </w:pPr>
      <w:hyperlink r:id="rId22" w:history="1">
        <w:r w:rsidR="00172FEA" w:rsidRPr="00172FEA">
          <w:rPr>
            <w:rFonts w:eastAsiaTheme="minorEastAsia"/>
            <w:b/>
          </w:rPr>
          <w:t xml:space="preserve">Об утверждении Положения об определении форм участия граждан в обеспечении первичных мер пожарной безопасности, в том числе в деятельности добровольной пожарной охраны на территории </w:t>
        </w:r>
        <w:proofErr w:type="spellStart"/>
        <w:r w:rsidR="00172FEA" w:rsidRPr="00172FEA">
          <w:rPr>
            <w:rFonts w:eastAsiaTheme="minorEastAsia"/>
            <w:b/>
          </w:rPr>
          <w:t>Шиховского</w:t>
        </w:r>
        <w:proofErr w:type="spellEnd"/>
        <w:r w:rsidR="00172FEA" w:rsidRPr="00172FEA">
          <w:rPr>
            <w:rFonts w:eastAsiaTheme="minorEastAsia"/>
            <w:b/>
          </w:rPr>
          <w:t xml:space="preserve"> сельского поселения </w:t>
        </w:r>
      </w:hyperlink>
    </w:p>
    <w:p w:rsidR="00172FEA" w:rsidRPr="00172FEA" w:rsidRDefault="00172FEA" w:rsidP="00172FEA">
      <w:pPr>
        <w:ind w:firstLine="720"/>
        <w:jc w:val="both"/>
        <w:rPr>
          <w:rFonts w:ascii="Times New Roman CYR" w:eastAsiaTheme="minorEastAsia" w:hAnsi="Times New Roman CYR" w:cs="Times New Roman CYR"/>
        </w:rPr>
      </w:pPr>
    </w:p>
    <w:p w:rsidR="00172FEA" w:rsidRPr="00172FEA" w:rsidRDefault="00172FEA" w:rsidP="00172FEA">
      <w:pPr>
        <w:ind w:left="567" w:firstLine="720"/>
        <w:jc w:val="both"/>
        <w:rPr>
          <w:rFonts w:eastAsiaTheme="minorEastAsia"/>
        </w:rPr>
      </w:pPr>
      <w:r w:rsidRPr="00172FEA">
        <w:rPr>
          <w:rFonts w:eastAsiaTheme="minorEastAsia"/>
        </w:rPr>
        <w:t xml:space="preserve">В соответствии с Федеральными законами Российской Федерации </w:t>
      </w:r>
      <w:hyperlink r:id="rId23" w:history="1">
        <w:r w:rsidRPr="00172FEA">
          <w:rPr>
            <w:rFonts w:eastAsiaTheme="minorEastAsia"/>
          </w:rPr>
          <w:t>от 21.12.1994 № 69-ФЗ</w:t>
        </w:r>
      </w:hyperlink>
      <w:r w:rsidRPr="00172FEA">
        <w:rPr>
          <w:rFonts w:eastAsiaTheme="minorEastAsia"/>
        </w:rPr>
        <w:t xml:space="preserve"> «О пожарной безопасности», </w:t>
      </w:r>
      <w:hyperlink r:id="rId24" w:history="1">
        <w:r w:rsidRPr="00172FEA">
          <w:rPr>
            <w:rFonts w:eastAsiaTheme="minorEastAsia"/>
          </w:rPr>
          <w:t>от 06.10.2003 № 131-ФЗ</w:t>
        </w:r>
      </w:hyperlink>
      <w:r w:rsidRPr="00172FEA">
        <w:rPr>
          <w:rFonts w:eastAsiaTheme="minorEastAsia"/>
        </w:rPr>
        <w:t xml:space="preserve"> «Об общих принципах организации местного самоуправления в Российской Федерации» администрация </w:t>
      </w:r>
      <w:proofErr w:type="spellStart"/>
      <w:r w:rsidRPr="00172FEA">
        <w:rPr>
          <w:rFonts w:eastAsiaTheme="minorEastAsia"/>
        </w:rPr>
        <w:t>Шиховского</w:t>
      </w:r>
      <w:proofErr w:type="spellEnd"/>
      <w:r w:rsidRPr="00172FEA">
        <w:rPr>
          <w:rFonts w:eastAsiaTheme="minorEastAsia"/>
        </w:rPr>
        <w:t xml:space="preserve"> сельского поселения ПОСТАНОВЛЯЕТ:</w:t>
      </w:r>
    </w:p>
    <w:p w:rsidR="00172FEA" w:rsidRPr="00172FEA" w:rsidRDefault="00172FEA" w:rsidP="00172FEA">
      <w:pPr>
        <w:ind w:left="567" w:firstLine="720"/>
        <w:jc w:val="both"/>
        <w:rPr>
          <w:rFonts w:eastAsiaTheme="minorEastAsia"/>
        </w:rPr>
      </w:pPr>
      <w:bookmarkStart w:id="0" w:name="sub_1"/>
      <w:r w:rsidRPr="00172FEA">
        <w:rPr>
          <w:rFonts w:eastAsiaTheme="minorEastAsia"/>
        </w:rPr>
        <w:t xml:space="preserve">1. Утвердить Положение об определении форм участия граждан в обеспечении первичных мер пожарной безопасности, в том числе в деятельности добровольной пожарной охраны на территории </w:t>
      </w:r>
      <w:proofErr w:type="spellStart"/>
      <w:r w:rsidRPr="00172FEA">
        <w:rPr>
          <w:rFonts w:eastAsiaTheme="minorEastAsia"/>
        </w:rPr>
        <w:t>Шиховского</w:t>
      </w:r>
      <w:proofErr w:type="spellEnd"/>
      <w:r w:rsidRPr="00172FEA">
        <w:rPr>
          <w:rFonts w:eastAsiaTheme="minorEastAsia"/>
        </w:rPr>
        <w:t xml:space="preserve"> сельского поселения согласно </w:t>
      </w:r>
      <w:hyperlink w:anchor="sub_1000" w:history="1">
        <w:r w:rsidRPr="00172FEA">
          <w:rPr>
            <w:rFonts w:eastAsiaTheme="minorEastAsia"/>
          </w:rPr>
          <w:t>приложению</w:t>
        </w:r>
      </w:hyperlink>
      <w:r w:rsidRPr="00172FEA">
        <w:rPr>
          <w:rFonts w:eastAsiaTheme="minorEastAsia"/>
        </w:rPr>
        <w:t>.</w:t>
      </w:r>
    </w:p>
    <w:p w:rsidR="00172FEA" w:rsidRPr="00172FEA" w:rsidRDefault="00172FEA" w:rsidP="00172FEA">
      <w:pPr>
        <w:ind w:left="567" w:firstLine="720"/>
        <w:jc w:val="both"/>
        <w:rPr>
          <w:rFonts w:eastAsiaTheme="minorEastAsia"/>
        </w:rPr>
      </w:pPr>
      <w:bookmarkStart w:id="1" w:name="sub_2"/>
      <w:bookmarkEnd w:id="0"/>
      <w:r w:rsidRPr="00172FEA">
        <w:rPr>
          <w:rFonts w:eastAsiaTheme="minorEastAsia"/>
        </w:rPr>
        <w:t xml:space="preserve">2. </w:t>
      </w:r>
      <w:bookmarkStart w:id="2" w:name="sub_4"/>
      <w:bookmarkEnd w:id="1"/>
      <w:r w:rsidRPr="00172FEA">
        <w:rPr>
          <w:rFonts w:eastAsiaTheme="minorEastAsia"/>
        </w:rPr>
        <w:t>Опубликовать настоящее постановление в официальном издании поселения «Информационный бюллетень» и на официальном сайте поселения www.shihovoadm.ru.</w:t>
      </w:r>
    </w:p>
    <w:p w:rsidR="00172FEA" w:rsidRPr="00172FEA" w:rsidRDefault="00172FEA" w:rsidP="00172FEA">
      <w:pPr>
        <w:ind w:left="567" w:firstLine="720"/>
        <w:jc w:val="both"/>
        <w:rPr>
          <w:rFonts w:eastAsiaTheme="minorEastAsia"/>
        </w:rPr>
      </w:pPr>
      <w:r w:rsidRPr="00172FEA">
        <w:rPr>
          <w:rFonts w:eastAsiaTheme="minorEastAsia"/>
        </w:rPr>
        <w:t>3. Настоящее постановление вступает в силу после дня его опубликования.</w:t>
      </w:r>
    </w:p>
    <w:p w:rsidR="00172FEA" w:rsidRPr="00172FEA" w:rsidRDefault="00172FEA" w:rsidP="00172FEA">
      <w:pPr>
        <w:ind w:left="567" w:firstLine="720"/>
        <w:jc w:val="both"/>
        <w:rPr>
          <w:rFonts w:eastAsiaTheme="minorEastAsia"/>
        </w:rPr>
      </w:pPr>
      <w:r w:rsidRPr="00172FEA">
        <w:rPr>
          <w:rFonts w:eastAsiaTheme="minorEastAsia"/>
        </w:rPr>
        <w:t xml:space="preserve">4. </w:t>
      </w:r>
      <w:proofErr w:type="gramStart"/>
      <w:r w:rsidRPr="00172FEA">
        <w:rPr>
          <w:rFonts w:eastAsiaTheme="minorEastAsia"/>
        </w:rPr>
        <w:t>Контроль за</w:t>
      </w:r>
      <w:proofErr w:type="gramEnd"/>
      <w:r w:rsidRPr="00172FEA">
        <w:rPr>
          <w:rFonts w:eastAsiaTheme="minorEastAsia"/>
        </w:rPr>
        <w:t xml:space="preserve"> выполнением настоящего постановления оставляю за собой.</w:t>
      </w:r>
    </w:p>
    <w:bookmarkEnd w:id="2"/>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p>
    <w:p w:rsidR="00172FEA" w:rsidRPr="00172FEA" w:rsidRDefault="00172FEA" w:rsidP="00172FEA">
      <w:pPr>
        <w:adjustRightInd/>
        <w:rPr>
          <w:rFonts w:eastAsiaTheme="minorEastAsia"/>
          <w:lang w:eastAsia="en-US"/>
        </w:rPr>
      </w:pPr>
      <w:bookmarkStart w:id="3" w:name="sub_1000"/>
      <w:r w:rsidRPr="00172FEA">
        <w:rPr>
          <w:rFonts w:eastAsiaTheme="minorEastAsia"/>
          <w:lang w:eastAsia="en-US"/>
        </w:rPr>
        <w:lastRenderedPageBreak/>
        <w:t>Глава администрации</w:t>
      </w:r>
    </w:p>
    <w:p w:rsidR="00172FEA" w:rsidRPr="00172FEA" w:rsidRDefault="00172FEA" w:rsidP="00172FEA">
      <w:pPr>
        <w:adjustRightInd/>
        <w:rPr>
          <w:rFonts w:eastAsiaTheme="minorEastAsia"/>
          <w:lang w:eastAsia="en-US"/>
        </w:rPr>
      </w:pPr>
      <w:proofErr w:type="spellStart"/>
      <w:r w:rsidRPr="00172FEA">
        <w:rPr>
          <w:rFonts w:eastAsiaTheme="minorEastAsia"/>
          <w:lang w:eastAsia="en-US"/>
        </w:rPr>
        <w:t>Шиховского</w:t>
      </w:r>
      <w:proofErr w:type="spellEnd"/>
      <w:r w:rsidRPr="00172FEA">
        <w:rPr>
          <w:rFonts w:eastAsiaTheme="minorEastAsia"/>
          <w:lang w:eastAsia="en-US"/>
        </w:rPr>
        <w:t xml:space="preserve"> сельского поселения</w:t>
      </w:r>
      <w:r w:rsidRPr="00172FEA">
        <w:rPr>
          <w:rFonts w:eastAsiaTheme="minorEastAsia"/>
          <w:lang w:eastAsia="en-US"/>
        </w:rPr>
        <w:tab/>
      </w:r>
      <w:r w:rsidRPr="00172FEA">
        <w:rPr>
          <w:rFonts w:eastAsiaTheme="minorEastAsia"/>
          <w:lang w:eastAsia="en-US"/>
        </w:rPr>
        <w:tab/>
        <w:t xml:space="preserve">                                  В.А. Бушуев</w:t>
      </w:r>
    </w:p>
    <w:p w:rsidR="00172FEA" w:rsidRPr="00172FEA" w:rsidRDefault="00172FEA" w:rsidP="00172FEA">
      <w:pPr>
        <w:adjustRightInd/>
        <w:rPr>
          <w:rFonts w:eastAsiaTheme="minorEastAsia"/>
          <w:lang w:eastAsia="en-US"/>
        </w:rPr>
      </w:pPr>
    </w:p>
    <w:p w:rsidR="00172FEA" w:rsidRPr="00172FEA" w:rsidRDefault="00172FEA" w:rsidP="00172FEA">
      <w:pPr>
        <w:ind w:left="6237"/>
        <w:rPr>
          <w:rFonts w:eastAsiaTheme="minorEastAsia"/>
        </w:rPr>
      </w:pPr>
      <w:r w:rsidRPr="00172FEA">
        <w:rPr>
          <w:rFonts w:eastAsiaTheme="minorEastAsia"/>
          <w:bCs/>
          <w:color w:val="26282F"/>
        </w:rPr>
        <w:t>Приложение</w:t>
      </w:r>
    </w:p>
    <w:bookmarkEnd w:id="3"/>
    <w:p w:rsidR="00172FEA" w:rsidRPr="00172FEA" w:rsidRDefault="00172FEA" w:rsidP="00172FEA">
      <w:pPr>
        <w:tabs>
          <w:tab w:val="left" w:pos="9555"/>
        </w:tabs>
        <w:ind w:left="6237" w:firstLine="720"/>
        <w:rPr>
          <w:rFonts w:eastAsiaTheme="minorEastAsia"/>
        </w:rPr>
      </w:pPr>
      <w:r w:rsidRPr="00172FEA">
        <w:rPr>
          <w:rFonts w:eastAsiaTheme="minorEastAsia"/>
        </w:rPr>
        <w:tab/>
      </w:r>
    </w:p>
    <w:p w:rsidR="00172FEA" w:rsidRPr="00172FEA" w:rsidRDefault="00172FEA" w:rsidP="00172FEA">
      <w:pPr>
        <w:ind w:left="6237"/>
        <w:rPr>
          <w:rFonts w:eastAsiaTheme="minorEastAsia"/>
          <w:bCs/>
          <w:color w:val="26282F"/>
        </w:rPr>
      </w:pPr>
      <w:r w:rsidRPr="00172FEA">
        <w:rPr>
          <w:rFonts w:eastAsiaTheme="minorEastAsia"/>
          <w:bCs/>
          <w:color w:val="26282F"/>
        </w:rPr>
        <w:t>УТВЕРЖДЕНО</w:t>
      </w:r>
    </w:p>
    <w:p w:rsidR="00172FEA" w:rsidRPr="00172FEA" w:rsidRDefault="00310F80" w:rsidP="00172FEA">
      <w:pPr>
        <w:ind w:left="6237"/>
        <w:rPr>
          <w:rFonts w:eastAsiaTheme="minorEastAsia"/>
          <w:bCs/>
          <w:color w:val="26282F"/>
        </w:rPr>
      </w:pPr>
      <w:hyperlink w:anchor="sub_0" w:history="1">
        <w:r w:rsidR="00172FEA" w:rsidRPr="00172FEA">
          <w:rPr>
            <w:rFonts w:eastAsiaTheme="minorEastAsia"/>
          </w:rPr>
          <w:t>постановлением</w:t>
        </w:r>
      </w:hyperlink>
      <w:r w:rsidR="00172FEA" w:rsidRPr="00172FEA">
        <w:rPr>
          <w:rFonts w:eastAsiaTheme="minorEastAsia"/>
          <w:bCs/>
          <w:color w:val="26282F"/>
        </w:rPr>
        <w:t xml:space="preserve"> администрации</w:t>
      </w:r>
    </w:p>
    <w:p w:rsidR="00172FEA" w:rsidRPr="00172FEA" w:rsidRDefault="00172FEA" w:rsidP="00172FEA">
      <w:pPr>
        <w:ind w:left="6237"/>
        <w:rPr>
          <w:rFonts w:eastAsiaTheme="minorEastAsia"/>
          <w:bCs/>
          <w:color w:val="26282F"/>
        </w:rPr>
      </w:pPr>
      <w:proofErr w:type="spellStart"/>
      <w:r w:rsidRPr="00172FEA">
        <w:rPr>
          <w:rFonts w:eastAsiaTheme="minorEastAsia"/>
          <w:bCs/>
          <w:color w:val="26282F"/>
        </w:rPr>
        <w:t>Шиховского</w:t>
      </w:r>
      <w:proofErr w:type="spellEnd"/>
      <w:r w:rsidRPr="00172FEA">
        <w:rPr>
          <w:rFonts w:eastAsiaTheme="minorEastAsia"/>
          <w:bCs/>
          <w:color w:val="26282F"/>
        </w:rPr>
        <w:t xml:space="preserve"> сельского поселения</w:t>
      </w:r>
    </w:p>
    <w:p w:rsidR="00172FEA" w:rsidRPr="00172FEA" w:rsidRDefault="00172FEA" w:rsidP="00172FEA">
      <w:pPr>
        <w:ind w:left="6237"/>
        <w:rPr>
          <w:rFonts w:eastAsiaTheme="minorEastAsia"/>
        </w:rPr>
      </w:pPr>
      <w:r w:rsidRPr="00172FEA">
        <w:rPr>
          <w:rFonts w:eastAsiaTheme="minorEastAsia"/>
          <w:bCs/>
        </w:rPr>
        <w:t>от 12.12.2023 № 785</w:t>
      </w:r>
    </w:p>
    <w:p w:rsidR="00172FEA" w:rsidRPr="00172FEA" w:rsidRDefault="00172FEA" w:rsidP="00172FEA">
      <w:pPr>
        <w:ind w:left="567" w:firstLine="720"/>
        <w:jc w:val="both"/>
        <w:rPr>
          <w:rFonts w:eastAsiaTheme="minorEastAsia"/>
        </w:rPr>
      </w:pPr>
    </w:p>
    <w:p w:rsidR="00172FEA" w:rsidRPr="00172FEA" w:rsidRDefault="00172FEA" w:rsidP="00172FEA">
      <w:pPr>
        <w:ind w:firstLine="720"/>
        <w:jc w:val="center"/>
        <w:rPr>
          <w:rFonts w:ascii="Times New Roman CYR" w:eastAsiaTheme="minorEastAsia" w:hAnsi="Times New Roman CYR" w:cs="Times New Roman CYR"/>
          <w:b/>
        </w:rPr>
      </w:pPr>
      <w:r w:rsidRPr="00172FEA">
        <w:rPr>
          <w:rFonts w:ascii="Times New Roman CYR" w:eastAsiaTheme="minorEastAsia" w:hAnsi="Times New Roman CYR" w:cs="Times New Roman CYR"/>
          <w:b/>
        </w:rPr>
        <w:t>ПОЛОЖЕНИЕ</w:t>
      </w:r>
    </w:p>
    <w:p w:rsidR="00172FEA" w:rsidRPr="00172FEA" w:rsidRDefault="00172FEA" w:rsidP="00172FEA">
      <w:pPr>
        <w:ind w:firstLine="720"/>
        <w:jc w:val="center"/>
        <w:rPr>
          <w:rFonts w:ascii="Times New Roman CYR" w:eastAsiaTheme="minorEastAsia" w:hAnsi="Times New Roman CYR" w:cs="Times New Roman CYR"/>
          <w:b/>
        </w:rPr>
      </w:pPr>
      <w:r w:rsidRPr="00172FEA">
        <w:rPr>
          <w:rFonts w:ascii="Times New Roman CYR" w:eastAsiaTheme="minorEastAsia" w:hAnsi="Times New Roman CYR" w:cs="Times New Roman CYR"/>
          <w:b/>
        </w:rPr>
        <w:t xml:space="preserve">об определении форм участия граждан в обеспечении первичных мер пожарной безопасности, в том числе в деятельности добровольной пожарной охраны на территории </w:t>
      </w:r>
      <w:proofErr w:type="spellStart"/>
      <w:r w:rsidRPr="00172FEA">
        <w:rPr>
          <w:rFonts w:ascii="Times New Roman CYR" w:eastAsiaTheme="minorEastAsia" w:hAnsi="Times New Roman CYR" w:cs="Times New Roman CYR"/>
          <w:b/>
        </w:rPr>
        <w:t>Шиховского</w:t>
      </w:r>
      <w:proofErr w:type="spellEnd"/>
      <w:r w:rsidRPr="00172FEA">
        <w:rPr>
          <w:rFonts w:ascii="Times New Roman CYR" w:eastAsiaTheme="minorEastAsia" w:hAnsi="Times New Roman CYR" w:cs="Times New Roman CYR"/>
          <w:b/>
        </w:rPr>
        <w:t xml:space="preserve"> сельского поселения</w:t>
      </w:r>
    </w:p>
    <w:p w:rsidR="00172FEA" w:rsidRPr="00172FEA" w:rsidRDefault="00172FEA" w:rsidP="00172FEA">
      <w:pPr>
        <w:ind w:firstLine="720"/>
        <w:jc w:val="center"/>
        <w:rPr>
          <w:rFonts w:ascii="Times New Roman CYR" w:eastAsiaTheme="minorEastAsia" w:hAnsi="Times New Roman CYR" w:cs="Times New Roman CYR"/>
          <w:b/>
        </w:rPr>
      </w:pPr>
    </w:p>
    <w:p w:rsidR="00172FEA" w:rsidRPr="00172FEA" w:rsidRDefault="00172FEA" w:rsidP="00172FEA">
      <w:pPr>
        <w:ind w:left="567" w:firstLine="720"/>
        <w:jc w:val="both"/>
        <w:rPr>
          <w:rFonts w:eastAsiaTheme="minorEastAsia"/>
        </w:rPr>
      </w:pPr>
      <w:r w:rsidRPr="00172FEA">
        <w:rPr>
          <w:rFonts w:eastAsiaTheme="minorEastAsia"/>
        </w:rPr>
        <w:t xml:space="preserve">Положение разработано в соответствии с Федеральными законами </w:t>
      </w:r>
      <w:hyperlink r:id="rId25" w:history="1">
        <w:r w:rsidRPr="00172FEA">
          <w:rPr>
            <w:rFonts w:eastAsiaTheme="minorEastAsia"/>
          </w:rPr>
          <w:t>от 21.12.1994 N 69-ФЗ</w:t>
        </w:r>
      </w:hyperlink>
      <w:r w:rsidRPr="00172FEA">
        <w:rPr>
          <w:rFonts w:eastAsiaTheme="minorEastAsia"/>
        </w:rPr>
        <w:t xml:space="preserve"> "О пожарной безопасности", </w:t>
      </w:r>
      <w:hyperlink r:id="rId26" w:history="1">
        <w:r w:rsidRPr="00172FEA">
          <w:rPr>
            <w:rFonts w:eastAsiaTheme="minorEastAsia"/>
          </w:rPr>
          <w:t>от 06.10.2003 N 131-ФЗ</w:t>
        </w:r>
      </w:hyperlink>
      <w:r w:rsidRPr="00172FEA">
        <w:rPr>
          <w:rFonts w:eastAsiaTheme="minorEastAsia"/>
        </w:rPr>
        <w:t xml:space="preserve"> "Об общих принципах организации местного самоуправления в Российской Федерации".</w:t>
      </w:r>
    </w:p>
    <w:p w:rsidR="00172FEA" w:rsidRPr="00172FEA" w:rsidRDefault="00172FEA" w:rsidP="00172FEA">
      <w:pPr>
        <w:numPr>
          <w:ilvl w:val="0"/>
          <w:numId w:val="15"/>
        </w:numPr>
        <w:spacing w:before="108" w:after="108"/>
        <w:jc w:val="center"/>
        <w:outlineLvl w:val="0"/>
        <w:rPr>
          <w:rFonts w:eastAsiaTheme="minorEastAsia"/>
          <w:b/>
          <w:bCs/>
          <w:color w:val="26282F"/>
        </w:rPr>
      </w:pPr>
      <w:bookmarkStart w:id="4" w:name="sub_5"/>
      <w:r w:rsidRPr="00172FEA">
        <w:rPr>
          <w:rFonts w:eastAsiaTheme="minorEastAsia"/>
          <w:b/>
          <w:bCs/>
          <w:color w:val="26282F"/>
        </w:rPr>
        <w:t>Основные понятия</w:t>
      </w:r>
    </w:p>
    <w:p w:rsidR="00172FEA" w:rsidRPr="00172FEA" w:rsidRDefault="00172FEA" w:rsidP="00172FEA">
      <w:pPr>
        <w:ind w:firstLine="720"/>
        <w:jc w:val="both"/>
        <w:rPr>
          <w:rFonts w:ascii="Times New Roman CYR" w:eastAsiaTheme="minorEastAsia" w:hAnsi="Times New Roman CYR" w:cs="Times New Roman CYR"/>
        </w:rPr>
      </w:pPr>
    </w:p>
    <w:bookmarkEnd w:id="4"/>
    <w:p w:rsidR="00172FEA" w:rsidRPr="00172FEA" w:rsidRDefault="00172FEA" w:rsidP="00172FEA">
      <w:pPr>
        <w:ind w:left="567" w:firstLine="720"/>
        <w:jc w:val="both"/>
        <w:rPr>
          <w:rFonts w:eastAsiaTheme="minorEastAsia"/>
        </w:rPr>
      </w:pPr>
      <w:r w:rsidRPr="00172FEA">
        <w:rPr>
          <w:rFonts w:eastAsiaTheme="minorEastAsia"/>
          <w:b/>
          <w:bCs/>
          <w:color w:val="26282F"/>
        </w:rPr>
        <w:t xml:space="preserve">Первичные меры пожарной безопасности </w:t>
      </w:r>
      <w:r w:rsidRPr="00172FEA">
        <w:rPr>
          <w:rFonts w:eastAsiaTheme="minorEastAsia"/>
        </w:rPr>
        <w:t>- это реализация принятых в установленном порядке норм и правил по предотвращению пожаров, спасению людей и имущества от пожаров, являющихся частью комплекса мероприятий по организации пожаротушения.</w:t>
      </w:r>
    </w:p>
    <w:p w:rsidR="00172FEA" w:rsidRPr="00172FEA" w:rsidRDefault="00172FEA" w:rsidP="00172FEA">
      <w:pPr>
        <w:ind w:left="567" w:firstLine="720"/>
        <w:jc w:val="both"/>
        <w:rPr>
          <w:rFonts w:eastAsiaTheme="minorEastAsia"/>
        </w:rPr>
      </w:pPr>
      <w:r w:rsidRPr="00172FEA">
        <w:rPr>
          <w:rFonts w:eastAsiaTheme="minorEastAsia"/>
          <w:b/>
          <w:bCs/>
          <w:color w:val="26282F"/>
        </w:rPr>
        <w:t xml:space="preserve">Противопожарная пропаганда </w:t>
      </w:r>
      <w:r w:rsidRPr="00172FEA">
        <w:rPr>
          <w:rFonts w:eastAsiaTheme="minorEastAsia"/>
        </w:rPr>
        <w:t>- целенаправленное информирование населения о проблемах и путях обеспечения пожарной безопасности, осуществляемое на собраниях граждан по месту жительства, по месту работы, проведение тематических выставок, смотров, конференций и использования других, не запрещенных законодательством форм информирования населения.</w:t>
      </w:r>
    </w:p>
    <w:p w:rsidR="00172FEA" w:rsidRPr="00172FEA" w:rsidRDefault="00172FEA" w:rsidP="00172FEA">
      <w:pPr>
        <w:ind w:left="567" w:firstLine="720"/>
        <w:jc w:val="both"/>
        <w:rPr>
          <w:rFonts w:eastAsiaTheme="minorEastAsia"/>
        </w:rPr>
      </w:pPr>
    </w:p>
    <w:p w:rsidR="00172FEA" w:rsidRPr="00172FEA" w:rsidRDefault="00172FEA" w:rsidP="00172FEA">
      <w:pPr>
        <w:numPr>
          <w:ilvl w:val="0"/>
          <w:numId w:val="15"/>
        </w:numPr>
        <w:spacing w:before="108" w:after="108"/>
        <w:jc w:val="center"/>
        <w:outlineLvl w:val="0"/>
        <w:rPr>
          <w:rFonts w:eastAsiaTheme="minorEastAsia"/>
          <w:b/>
          <w:bCs/>
          <w:color w:val="26282F"/>
        </w:rPr>
      </w:pPr>
      <w:bookmarkStart w:id="5" w:name="sub_6"/>
      <w:r w:rsidRPr="00172FEA">
        <w:rPr>
          <w:rFonts w:eastAsiaTheme="minorEastAsia"/>
          <w:b/>
          <w:bCs/>
          <w:color w:val="26282F"/>
        </w:rPr>
        <w:t>Первичные меры пожарной безопасности</w:t>
      </w:r>
    </w:p>
    <w:p w:rsidR="00172FEA" w:rsidRPr="00172FEA" w:rsidRDefault="00172FEA" w:rsidP="00172FEA">
      <w:pPr>
        <w:ind w:left="927"/>
        <w:jc w:val="both"/>
        <w:rPr>
          <w:rFonts w:ascii="Times New Roman CYR" w:eastAsiaTheme="minorEastAsia" w:hAnsi="Times New Roman CYR" w:cs="Times New Roman CYR"/>
        </w:rPr>
      </w:pPr>
      <w:bookmarkStart w:id="6" w:name="_GoBack"/>
      <w:bookmarkEnd w:id="6"/>
    </w:p>
    <w:p w:rsidR="00172FEA" w:rsidRPr="00172FEA" w:rsidRDefault="00172FEA" w:rsidP="00172FEA">
      <w:pPr>
        <w:ind w:left="567" w:firstLine="720"/>
        <w:jc w:val="both"/>
        <w:rPr>
          <w:rFonts w:eastAsiaTheme="minorEastAsia"/>
        </w:rPr>
      </w:pPr>
      <w:bookmarkStart w:id="7" w:name="sub_7"/>
      <w:bookmarkEnd w:id="5"/>
      <w:r w:rsidRPr="00172FEA">
        <w:rPr>
          <w:rFonts w:eastAsiaTheme="minorEastAsia"/>
        </w:rPr>
        <w:t>2.1. Первичные меры пожарной безопасности включают в себя:</w:t>
      </w:r>
    </w:p>
    <w:bookmarkEnd w:id="7"/>
    <w:p w:rsidR="00172FEA" w:rsidRPr="00172FEA" w:rsidRDefault="00172FEA" w:rsidP="00172FEA">
      <w:pPr>
        <w:ind w:left="567" w:firstLine="720"/>
        <w:jc w:val="both"/>
        <w:rPr>
          <w:rFonts w:eastAsiaTheme="minorEastAsia"/>
        </w:rPr>
      </w:pPr>
      <w:r w:rsidRPr="00172FEA">
        <w:rPr>
          <w:rFonts w:eastAsiaTheme="minorEastAsia"/>
        </w:rPr>
        <w:t xml:space="preserve">-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w:t>
      </w:r>
      <w:proofErr w:type="spellStart"/>
      <w:r w:rsidRPr="00172FEA">
        <w:rPr>
          <w:rFonts w:eastAsiaTheme="minorEastAsia"/>
        </w:rPr>
        <w:t>Шиховского</w:t>
      </w:r>
      <w:proofErr w:type="spellEnd"/>
      <w:r w:rsidRPr="00172FEA">
        <w:rPr>
          <w:rFonts w:eastAsiaTheme="minorEastAsia"/>
        </w:rPr>
        <w:t xml:space="preserve"> сельского поселения;</w:t>
      </w:r>
    </w:p>
    <w:p w:rsidR="00172FEA" w:rsidRPr="00172FEA" w:rsidRDefault="00172FEA" w:rsidP="00172FEA">
      <w:pPr>
        <w:ind w:left="567" w:firstLine="720"/>
        <w:jc w:val="both"/>
        <w:rPr>
          <w:rFonts w:eastAsiaTheme="minorEastAsia"/>
        </w:rPr>
      </w:pPr>
      <w:r w:rsidRPr="00172FEA">
        <w:rPr>
          <w:rFonts w:eastAsiaTheme="minorEastAsia"/>
        </w:rPr>
        <w:t>- разработку и осуществление мероприятий по обеспечению пожарной безопасности сельского поселения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172FEA" w:rsidRPr="00172FEA" w:rsidRDefault="00172FEA" w:rsidP="00172FEA">
      <w:pPr>
        <w:ind w:left="567" w:firstLine="720"/>
        <w:jc w:val="both"/>
        <w:rPr>
          <w:rFonts w:eastAsiaTheme="minorEastAsia"/>
        </w:rPr>
      </w:pPr>
      <w:r w:rsidRPr="00172FEA">
        <w:rPr>
          <w:rFonts w:eastAsiaTheme="minorEastAsia"/>
        </w:rPr>
        <w:t>- разработку и организацию выполнения муниципальных целевых программ по вопросам обеспечения пожарной безопасности;</w:t>
      </w:r>
    </w:p>
    <w:p w:rsidR="00172FEA" w:rsidRPr="00172FEA" w:rsidRDefault="00172FEA" w:rsidP="00172FEA">
      <w:pPr>
        <w:ind w:left="567" w:firstLine="720"/>
        <w:jc w:val="both"/>
        <w:rPr>
          <w:rFonts w:eastAsiaTheme="minorEastAsia"/>
        </w:rPr>
      </w:pPr>
      <w:r w:rsidRPr="00172FEA">
        <w:rPr>
          <w:rFonts w:eastAsiaTheme="minorEastAsia"/>
        </w:rPr>
        <w:t>- разработку плана привлечения сил и сре</w:t>
      </w:r>
      <w:proofErr w:type="gramStart"/>
      <w:r w:rsidRPr="00172FEA">
        <w:rPr>
          <w:rFonts w:eastAsiaTheme="minorEastAsia"/>
        </w:rPr>
        <w:t>дств дл</w:t>
      </w:r>
      <w:proofErr w:type="gramEnd"/>
      <w:r w:rsidRPr="00172FEA">
        <w:rPr>
          <w:rFonts w:eastAsiaTheme="minorEastAsia"/>
        </w:rPr>
        <w:t xml:space="preserve">я тушения пожаров и проведения аварийно-спасательных работ на территории </w:t>
      </w:r>
      <w:proofErr w:type="spellStart"/>
      <w:r w:rsidRPr="00172FEA">
        <w:rPr>
          <w:rFonts w:eastAsiaTheme="minorEastAsia"/>
        </w:rPr>
        <w:t>Шиховского</w:t>
      </w:r>
      <w:proofErr w:type="spellEnd"/>
      <w:r w:rsidRPr="00172FEA">
        <w:rPr>
          <w:rFonts w:eastAsiaTheme="minorEastAsia"/>
        </w:rPr>
        <w:t xml:space="preserve"> сельского поселения и контроль за его выполнением;</w:t>
      </w:r>
    </w:p>
    <w:p w:rsidR="00172FEA" w:rsidRPr="00172FEA" w:rsidRDefault="00172FEA" w:rsidP="00172FEA">
      <w:pPr>
        <w:ind w:left="567" w:firstLine="720"/>
        <w:jc w:val="both"/>
        <w:rPr>
          <w:rFonts w:eastAsiaTheme="minorEastAsia"/>
        </w:rPr>
      </w:pPr>
      <w:r w:rsidRPr="00172FEA">
        <w:rPr>
          <w:rFonts w:eastAsiaTheme="minorEastAsia"/>
        </w:rPr>
        <w:t xml:space="preserve">- установление особого противопожарного режима на территории </w:t>
      </w:r>
      <w:proofErr w:type="spellStart"/>
      <w:r w:rsidRPr="00172FEA">
        <w:rPr>
          <w:rFonts w:eastAsiaTheme="minorEastAsia"/>
        </w:rPr>
        <w:t>Шиховского</w:t>
      </w:r>
      <w:proofErr w:type="spellEnd"/>
      <w:r w:rsidRPr="00172FEA">
        <w:rPr>
          <w:rFonts w:eastAsiaTheme="minorEastAsia"/>
        </w:rPr>
        <w:t xml:space="preserve"> сельского поселения, а также дополнительных требований пожарной безопасности на время его действия;</w:t>
      </w:r>
    </w:p>
    <w:p w:rsidR="00172FEA" w:rsidRPr="00172FEA" w:rsidRDefault="00172FEA" w:rsidP="00172FEA">
      <w:pPr>
        <w:ind w:left="567" w:firstLine="720"/>
        <w:jc w:val="both"/>
        <w:rPr>
          <w:rFonts w:eastAsiaTheme="minorEastAsia"/>
        </w:rPr>
      </w:pPr>
      <w:r w:rsidRPr="00172FEA">
        <w:rPr>
          <w:rFonts w:eastAsiaTheme="minorEastAsia"/>
        </w:rPr>
        <w:t>- обеспечение беспрепятственного проезда пожарной техники к месту пожара;</w:t>
      </w:r>
    </w:p>
    <w:p w:rsidR="00172FEA" w:rsidRPr="00172FEA" w:rsidRDefault="00172FEA" w:rsidP="00172FEA">
      <w:pPr>
        <w:ind w:left="567" w:firstLine="720"/>
        <w:jc w:val="both"/>
        <w:rPr>
          <w:rFonts w:eastAsiaTheme="minorEastAsia"/>
        </w:rPr>
      </w:pPr>
      <w:r w:rsidRPr="00172FEA">
        <w:rPr>
          <w:rFonts w:eastAsiaTheme="minorEastAsia"/>
        </w:rPr>
        <w:t>- обеспечение связи и оповещения населения о пожаре;</w:t>
      </w:r>
    </w:p>
    <w:p w:rsidR="00172FEA" w:rsidRPr="00172FEA" w:rsidRDefault="00172FEA" w:rsidP="00172FEA">
      <w:pPr>
        <w:ind w:left="567" w:firstLine="720"/>
        <w:jc w:val="both"/>
        <w:rPr>
          <w:rFonts w:eastAsiaTheme="minorEastAsia"/>
        </w:rPr>
      </w:pPr>
      <w:r w:rsidRPr="00172FEA">
        <w:rPr>
          <w:rFonts w:eastAsiaTheme="minorEastAsia"/>
        </w:rPr>
        <w:t>-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172FEA" w:rsidRPr="00172FEA" w:rsidRDefault="00172FEA" w:rsidP="00172FEA">
      <w:pPr>
        <w:ind w:left="567" w:firstLine="720"/>
        <w:jc w:val="both"/>
        <w:rPr>
          <w:rFonts w:eastAsiaTheme="minorEastAsia"/>
        </w:rPr>
      </w:pPr>
      <w:r w:rsidRPr="00172FEA">
        <w:rPr>
          <w:rFonts w:eastAsiaTheme="minorEastAsia"/>
        </w:rPr>
        <w:t>-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8" w:name="sub_8"/>
      <w:r w:rsidRPr="00172FEA">
        <w:rPr>
          <w:rFonts w:eastAsiaTheme="minorEastAsia"/>
          <w:b/>
          <w:bCs/>
          <w:color w:val="26282F"/>
        </w:rPr>
        <w:t>3. Порядок осуществления противопожарной пропаганды и обучения населения первичным мерам пожарной безопасности</w:t>
      </w:r>
    </w:p>
    <w:bookmarkEnd w:id="8"/>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bookmarkStart w:id="9" w:name="sub_9"/>
      <w:r w:rsidRPr="00172FEA">
        <w:rPr>
          <w:rFonts w:eastAsiaTheme="minorEastAsia"/>
        </w:rPr>
        <w:t xml:space="preserve">3.1. Противопожарная пропаганда и обучение населения первичным мерам пожарной безопасности по месту жительства осуществляются </w:t>
      </w:r>
      <w:proofErr w:type="gramStart"/>
      <w:r w:rsidRPr="00172FEA">
        <w:rPr>
          <w:rFonts w:eastAsiaTheme="minorEastAsia"/>
        </w:rPr>
        <w:t>через</w:t>
      </w:r>
      <w:proofErr w:type="gramEnd"/>
      <w:r w:rsidRPr="00172FEA">
        <w:rPr>
          <w:rFonts w:eastAsiaTheme="minorEastAsia"/>
        </w:rPr>
        <w:t>:</w:t>
      </w:r>
    </w:p>
    <w:bookmarkEnd w:id="9"/>
    <w:p w:rsidR="00172FEA" w:rsidRPr="00172FEA" w:rsidRDefault="00172FEA" w:rsidP="00172FEA">
      <w:pPr>
        <w:ind w:left="567" w:firstLine="720"/>
        <w:jc w:val="both"/>
        <w:rPr>
          <w:rFonts w:eastAsiaTheme="minorEastAsia"/>
        </w:rPr>
      </w:pPr>
      <w:r w:rsidRPr="00172FEA">
        <w:rPr>
          <w:rFonts w:eastAsiaTheme="minorEastAsia"/>
        </w:rPr>
        <w:t>- тематические выставки,</w:t>
      </w:r>
    </w:p>
    <w:p w:rsidR="00172FEA" w:rsidRPr="00172FEA" w:rsidRDefault="00172FEA" w:rsidP="00172FEA">
      <w:pPr>
        <w:ind w:left="567" w:firstLine="720"/>
        <w:jc w:val="both"/>
        <w:rPr>
          <w:rFonts w:eastAsiaTheme="minorEastAsia"/>
        </w:rPr>
      </w:pPr>
      <w:r w:rsidRPr="00172FEA">
        <w:rPr>
          <w:rFonts w:eastAsiaTheme="minorEastAsia"/>
        </w:rPr>
        <w:lastRenderedPageBreak/>
        <w:t>- средства печати, памяток;</w:t>
      </w:r>
    </w:p>
    <w:p w:rsidR="00172FEA" w:rsidRPr="00172FEA" w:rsidRDefault="00172FEA" w:rsidP="00172FEA">
      <w:pPr>
        <w:ind w:left="567" w:firstLine="720"/>
        <w:jc w:val="both"/>
        <w:rPr>
          <w:rFonts w:eastAsiaTheme="minorEastAsia"/>
        </w:rPr>
      </w:pPr>
      <w:r w:rsidRPr="00172FEA">
        <w:rPr>
          <w:rFonts w:eastAsiaTheme="minorEastAsia"/>
        </w:rPr>
        <w:t>- устную агитацию, доклады, лекции, беседы на собраниях граждан;</w:t>
      </w:r>
    </w:p>
    <w:p w:rsidR="00172FEA" w:rsidRPr="00172FEA" w:rsidRDefault="00172FEA" w:rsidP="00172FEA">
      <w:pPr>
        <w:ind w:left="567" w:firstLine="720"/>
        <w:jc w:val="both"/>
        <w:rPr>
          <w:rFonts w:eastAsiaTheme="minorEastAsia"/>
        </w:rPr>
      </w:pPr>
      <w:r w:rsidRPr="00172FEA">
        <w:rPr>
          <w:rFonts w:eastAsiaTheme="minorEastAsia"/>
        </w:rPr>
        <w:t>- средства наглядной агитации (плакаты, иллюстрации, буклеты);</w:t>
      </w:r>
    </w:p>
    <w:p w:rsidR="00172FEA" w:rsidRPr="00172FEA" w:rsidRDefault="00172FEA" w:rsidP="00172FEA">
      <w:pPr>
        <w:ind w:left="567" w:firstLine="720"/>
        <w:jc w:val="both"/>
        <w:rPr>
          <w:rFonts w:eastAsiaTheme="minorEastAsia"/>
        </w:rPr>
      </w:pPr>
      <w:r w:rsidRPr="00172FEA">
        <w:rPr>
          <w:rFonts w:eastAsiaTheme="minorEastAsia"/>
        </w:rPr>
        <w:t>- работу с организациями по пропаганде противопожарных знаний.</w:t>
      </w:r>
    </w:p>
    <w:p w:rsidR="00172FEA" w:rsidRPr="00172FEA" w:rsidRDefault="00172FEA" w:rsidP="00172FEA">
      <w:pPr>
        <w:ind w:left="567" w:firstLine="720"/>
        <w:jc w:val="both"/>
        <w:rPr>
          <w:rFonts w:eastAsiaTheme="minorEastAsia"/>
        </w:rPr>
      </w:pPr>
      <w:bookmarkStart w:id="10" w:name="sub_10"/>
      <w:r w:rsidRPr="00172FEA">
        <w:rPr>
          <w:rFonts w:eastAsiaTheme="minorEastAsia"/>
        </w:rPr>
        <w:t xml:space="preserve">3.2. Обучение детей в дошкольных образовательных учреждениях и </w:t>
      </w:r>
      <w:proofErr w:type="gramStart"/>
      <w:r w:rsidRPr="00172FEA">
        <w:rPr>
          <w:rFonts w:eastAsiaTheme="minorEastAsia"/>
        </w:rPr>
        <w:t>лиц, обучающихся в общеобразовательных учреждениях первичным мерам пожарной безопасности проводится</w:t>
      </w:r>
      <w:proofErr w:type="gramEnd"/>
      <w:r w:rsidRPr="00172FEA">
        <w:rPr>
          <w:rFonts w:eastAsiaTheme="minorEastAsia"/>
        </w:rPr>
        <w:t xml:space="preserve"> по специальным программам, в том числе утвержденным в соответствии с действующим законодательством, </w:t>
      </w:r>
      <w:hyperlink r:id="rId27" w:history="1">
        <w:r w:rsidRPr="00172FEA">
          <w:rPr>
            <w:rFonts w:eastAsiaTheme="minorEastAsia"/>
            <w:color w:val="106BBE"/>
          </w:rPr>
          <w:t>Правилами</w:t>
        </w:r>
      </w:hyperlink>
      <w:r w:rsidRPr="00172FEA">
        <w:rPr>
          <w:rFonts w:eastAsiaTheme="minorEastAsia"/>
        </w:rPr>
        <w:t xml:space="preserve"> пожарной безопасности в Российской Федерации, и осуществляется путем:</w:t>
      </w:r>
    </w:p>
    <w:bookmarkEnd w:id="10"/>
    <w:p w:rsidR="00172FEA" w:rsidRPr="00172FEA" w:rsidRDefault="00172FEA" w:rsidP="00172FEA">
      <w:pPr>
        <w:ind w:left="567" w:firstLine="720"/>
        <w:jc w:val="both"/>
        <w:rPr>
          <w:rFonts w:eastAsiaTheme="minorEastAsia"/>
        </w:rPr>
      </w:pPr>
      <w:r w:rsidRPr="00172FEA">
        <w:rPr>
          <w:rFonts w:eastAsiaTheme="minorEastAsia"/>
        </w:rPr>
        <w:t>- преподавания в общеобразовательных учреждениях предмета "Основы безопасности жизнедеятельности";</w:t>
      </w:r>
    </w:p>
    <w:p w:rsidR="00172FEA" w:rsidRPr="00172FEA" w:rsidRDefault="00172FEA" w:rsidP="00172FEA">
      <w:pPr>
        <w:ind w:left="567" w:firstLine="720"/>
        <w:jc w:val="both"/>
        <w:rPr>
          <w:rFonts w:eastAsiaTheme="minorEastAsia"/>
        </w:rPr>
      </w:pPr>
      <w:r w:rsidRPr="00172FEA">
        <w:rPr>
          <w:rFonts w:eastAsiaTheme="minorEastAsia"/>
        </w:rPr>
        <w:t>- проведение тематических творческих конкурсов среди детей различных возрастных групп;</w:t>
      </w:r>
    </w:p>
    <w:p w:rsidR="00172FEA" w:rsidRPr="00172FEA" w:rsidRDefault="00172FEA" w:rsidP="00172FEA">
      <w:pPr>
        <w:ind w:left="567" w:firstLine="720"/>
        <w:jc w:val="both"/>
        <w:rPr>
          <w:rFonts w:eastAsiaTheme="minorEastAsia"/>
        </w:rPr>
      </w:pPr>
      <w:r w:rsidRPr="00172FEA">
        <w:rPr>
          <w:rFonts w:eastAsiaTheme="minorEastAsia"/>
        </w:rPr>
        <w:t>- проведение спортивных мероприятий по пожарно-прикладному спорту среди учащихся общеобразовательных учреждений;</w:t>
      </w:r>
    </w:p>
    <w:p w:rsidR="00172FEA" w:rsidRPr="00172FEA" w:rsidRDefault="00172FEA" w:rsidP="00172FEA">
      <w:pPr>
        <w:ind w:left="567" w:firstLine="720"/>
        <w:jc w:val="both"/>
        <w:rPr>
          <w:rFonts w:eastAsiaTheme="minorEastAsia"/>
        </w:rPr>
      </w:pPr>
      <w:r w:rsidRPr="00172FEA">
        <w:rPr>
          <w:rFonts w:eastAsiaTheme="minorEastAsia"/>
        </w:rPr>
        <w:t>- проведение экскурсий в пожарно-спасательных подразделениях с демонстрацией и проведением открытого урока по основам безопасности жизнедеятельности;</w:t>
      </w:r>
    </w:p>
    <w:p w:rsidR="00172FEA" w:rsidRPr="00172FEA" w:rsidRDefault="00172FEA" w:rsidP="00172FEA">
      <w:pPr>
        <w:ind w:left="567" w:firstLine="720"/>
        <w:jc w:val="both"/>
        <w:rPr>
          <w:rFonts w:eastAsiaTheme="minorEastAsia"/>
        </w:rPr>
      </w:pPr>
      <w:r w:rsidRPr="00172FEA">
        <w:rPr>
          <w:rFonts w:eastAsiaTheme="minorEastAsia"/>
        </w:rPr>
        <w:t>- организация тематических викторин;</w:t>
      </w:r>
    </w:p>
    <w:p w:rsidR="00172FEA" w:rsidRPr="00172FEA" w:rsidRDefault="00172FEA" w:rsidP="00172FEA">
      <w:pPr>
        <w:ind w:left="567" w:firstLine="720"/>
        <w:jc w:val="both"/>
        <w:rPr>
          <w:rFonts w:eastAsiaTheme="minorEastAsia"/>
        </w:rPr>
      </w:pPr>
      <w:r w:rsidRPr="00172FEA">
        <w:rPr>
          <w:rFonts w:eastAsiaTheme="minorEastAsia"/>
        </w:rPr>
        <w:t>организация работы по обучению мерам пожарной безопасности в летних оздоровительных лагерях;</w:t>
      </w:r>
    </w:p>
    <w:p w:rsidR="00172FEA" w:rsidRPr="00172FEA" w:rsidRDefault="00172FEA" w:rsidP="00172FEA">
      <w:pPr>
        <w:ind w:left="567" w:firstLine="720"/>
        <w:jc w:val="both"/>
        <w:rPr>
          <w:rFonts w:eastAsiaTheme="minorEastAsia"/>
        </w:rPr>
      </w:pPr>
      <w:r w:rsidRPr="00172FEA">
        <w:rPr>
          <w:rFonts w:eastAsiaTheme="minorEastAsia"/>
        </w:rPr>
        <w:t>- оформление уголков пожарной безопасности.</w:t>
      </w:r>
    </w:p>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11" w:name="sub_11"/>
      <w:r w:rsidRPr="00172FEA">
        <w:rPr>
          <w:rFonts w:eastAsiaTheme="minorEastAsia"/>
          <w:b/>
          <w:bCs/>
          <w:color w:val="26282F"/>
        </w:rPr>
        <w:t xml:space="preserve">4. Полномочия </w:t>
      </w:r>
      <w:proofErr w:type="spellStart"/>
      <w:r w:rsidRPr="00172FEA">
        <w:rPr>
          <w:rFonts w:eastAsiaTheme="minorEastAsia"/>
          <w:b/>
          <w:bCs/>
          <w:color w:val="26282F"/>
        </w:rPr>
        <w:t>Шиховского</w:t>
      </w:r>
      <w:proofErr w:type="spellEnd"/>
      <w:r w:rsidRPr="00172FEA">
        <w:rPr>
          <w:rFonts w:eastAsiaTheme="minorEastAsia"/>
          <w:b/>
          <w:bCs/>
          <w:color w:val="26282F"/>
        </w:rPr>
        <w:t xml:space="preserve"> сельского поселения в сфере обеспечения пожарной безопасности</w:t>
      </w:r>
    </w:p>
    <w:bookmarkEnd w:id="11"/>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bookmarkStart w:id="12" w:name="sub_12"/>
      <w:r w:rsidRPr="00172FEA">
        <w:rPr>
          <w:rFonts w:eastAsiaTheme="minorEastAsia"/>
        </w:rPr>
        <w:t xml:space="preserve">4.1. Полномочия </w:t>
      </w:r>
      <w:proofErr w:type="spellStart"/>
      <w:r w:rsidRPr="00172FEA">
        <w:rPr>
          <w:rFonts w:eastAsiaTheme="minorEastAsia"/>
        </w:rPr>
        <w:t>Шиховского</w:t>
      </w:r>
      <w:proofErr w:type="spellEnd"/>
      <w:r w:rsidRPr="00172FEA">
        <w:rPr>
          <w:rFonts w:eastAsiaTheme="minorEastAsia"/>
        </w:rPr>
        <w:t xml:space="preserve"> сельского поселения в сфере обеспечения пожарной безопасности включают в себя:</w:t>
      </w:r>
    </w:p>
    <w:bookmarkEnd w:id="12"/>
    <w:p w:rsidR="00172FEA" w:rsidRPr="00172FEA" w:rsidRDefault="00172FEA" w:rsidP="00172FEA">
      <w:pPr>
        <w:ind w:left="567" w:firstLine="720"/>
        <w:jc w:val="both"/>
        <w:rPr>
          <w:rFonts w:eastAsiaTheme="minorEastAsia"/>
        </w:rPr>
      </w:pPr>
      <w:r w:rsidRPr="00172FEA">
        <w:rPr>
          <w:rFonts w:eastAsiaTheme="minorEastAsia"/>
        </w:rPr>
        <w:t>- 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172FEA" w:rsidRPr="00172FEA" w:rsidRDefault="00172FEA" w:rsidP="00172FEA">
      <w:pPr>
        <w:ind w:left="567" w:firstLine="720"/>
        <w:jc w:val="both"/>
        <w:rPr>
          <w:rFonts w:eastAsiaTheme="minorEastAsia"/>
        </w:rPr>
      </w:pPr>
      <w:r w:rsidRPr="00172FEA">
        <w:rPr>
          <w:rFonts w:eastAsiaTheme="minorEastAsia"/>
        </w:rPr>
        <w:t>- создание в целях пожаротушения условий для забора в любое время года воды из источников наружного водоснабжения, расположенных в сельских населенных пунктах и на прилегающих к ним территориях;</w:t>
      </w:r>
    </w:p>
    <w:p w:rsidR="00172FEA" w:rsidRPr="00172FEA" w:rsidRDefault="00172FEA" w:rsidP="00172FEA">
      <w:pPr>
        <w:ind w:left="567" w:firstLine="720"/>
        <w:jc w:val="both"/>
        <w:rPr>
          <w:rFonts w:eastAsiaTheme="minorEastAsia"/>
        </w:rPr>
      </w:pPr>
      <w:r w:rsidRPr="00172FEA">
        <w:rPr>
          <w:rFonts w:eastAsiaTheme="minorEastAsia"/>
        </w:rPr>
        <w:t>- оснащение территорий общего пользования первичными средствами тушения пожаров и противопожарным инвентарем;</w:t>
      </w:r>
    </w:p>
    <w:p w:rsidR="00172FEA" w:rsidRPr="00172FEA" w:rsidRDefault="00172FEA" w:rsidP="00172FEA">
      <w:pPr>
        <w:ind w:left="567" w:firstLine="720"/>
        <w:jc w:val="both"/>
        <w:rPr>
          <w:rFonts w:eastAsiaTheme="minorEastAsia"/>
        </w:rPr>
      </w:pPr>
      <w:r w:rsidRPr="00172FEA">
        <w:rPr>
          <w:rFonts w:eastAsiaTheme="minorEastAsia"/>
        </w:rPr>
        <w:t>- организация и принятие мер по оповещению населения и подразделений Государственной противопожарной службы о пожаре;</w:t>
      </w:r>
    </w:p>
    <w:p w:rsidR="00172FEA" w:rsidRPr="00172FEA" w:rsidRDefault="00172FEA" w:rsidP="00172FEA">
      <w:pPr>
        <w:ind w:left="567" w:firstLine="720"/>
        <w:jc w:val="both"/>
        <w:rPr>
          <w:rFonts w:eastAsiaTheme="minorEastAsia"/>
        </w:rPr>
      </w:pPr>
      <w:r w:rsidRPr="00172FEA">
        <w:rPr>
          <w:rFonts w:eastAsiaTheme="minorEastAsia"/>
        </w:rPr>
        <w:t>- принятие мер по локализации пожара и спасению людей и имущества до прибытия подразделений Государственной противопожарной службы;</w:t>
      </w:r>
    </w:p>
    <w:p w:rsidR="00172FEA" w:rsidRPr="00172FEA" w:rsidRDefault="00172FEA" w:rsidP="00172FEA">
      <w:pPr>
        <w:ind w:left="567" w:firstLine="720"/>
        <w:jc w:val="both"/>
        <w:rPr>
          <w:rFonts w:eastAsiaTheme="minorEastAsia"/>
        </w:rPr>
      </w:pPr>
      <w:r w:rsidRPr="00172FEA">
        <w:rPr>
          <w:rFonts w:eastAsiaTheme="minorEastAsia"/>
        </w:rPr>
        <w:t>- включение мероприятий по обеспечению пожарной безопасности в планы, схемы и программы развития территорий округа;</w:t>
      </w:r>
    </w:p>
    <w:p w:rsidR="00172FEA" w:rsidRPr="00172FEA" w:rsidRDefault="00172FEA" w:rsidP="00172FEA">
      <w:pPr>
        <w:ind w:left="567" w:firstLine="720"/>
        <w:jc w:val="both"/>
        <w:rPr>
          <w:rFonts w:eastAsiaTheme="minorEastAsia"/>
        </w:rPr>
      </w:pPr>
      <w:r w:rsidRPr="00172FEA">
        <w:rPr>
          <w:rFonts w:eastAsiaTheme="minorEastAsia"/>
        </w:rPr>
        <w:t>-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172FEA" w:rsidRPr="00172FEA" w:rsidRDefault="00172FEA" w:rsidP="00172FEA">
      <w:pPr>
        <w:ind w:left="567" w:firstLine="720"/>
        <w:jc w:val="both"/>
        <w:rPr>
          <w:rFonts w:eastAsiaTheme="minorEastAsia"/>
        </w:rPr>
      </w:pPr>
      <w:r w:rsidRPr="00172FEA">
        <w:rPr>
          <w:rFonts w:eastAsiaTheme="minorEastAsia"/>
        </w:rPr>
        <w:t>- установление особого противопожарного режима в случае повышения пожарной опасности.</w:t>
      </w:r>
    </w:p>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13" w:name="sub_13"/>
      <w:r w:rsidRPr="00172FEA">
        <w:rPr>
          <w:rFonts w:eastAsiaTheme="minorEastAsia"/>
          <w:b/>
          <w:bCs/>
          <w:color w:val="26282F"/>
        </w:rPr>
        <w:t>5. Права и обязанности граждан в сфере обеспечения пожарной безопасности</w:t>
      </w:r>
    </w:p>
    <w:bookmarkEnd w:id="13"/>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bookmarkStart w:id="14" w:name="sub_14"/>
      <w:r w:rsidRPr="00172FEA">
        <w:rPr>
          <w:rFonts w:eastAsiaTheme="minorEastAsia"/>
        </w:rPr>
        <w:t xml:space="preserve">5.1. Граждане имеют право </w:t>
      </w:r>
      <w:proofErr w:type="gramStart"/>
      <w:r w:rsidRPr="00172FEA">
        <w:rPr>
          <w:rFonts w:eastAsiaTheme="minorEastAsia"/>
        </w:rPr>
        <w:t>на</w:t>
      </w:r>
      <w:proofErr w:type="gramEnd"/>
      <w:r w:rsidRPr="00172FEA">
        <w:rPr>
          <w:rFonts w:eastAsiaTheme="minorEastAsia"/>
        </w:rPr>
        <w:t>:</w:t>
      </w:r>
    </w:p>
    <w:bookmarkEnd w:id="14"/>
    <w:p w:rsidR="00172FEA" w:rsidRPr="00172FEA" w:rsidRDefault="00172FEA" w:rsidP="00172FEA">
      <w:pPr>
        <w:ind w:left="567" w:firstLine="720"/>
        <w:jc w:val="both"/>
        <w:rPr>
          <w:rFonts w:eastAsiaTheme="minorEastAsia"/>
        </w:rPr>
      </w:pPr>
      <w:r w:rsidRPr="00172FEA">
        <w:rPr>
          <w:rFonts w:eastAsiaTheme="minorEastAsia"/>
        </w:rPr>
        <w:t>- защиту их жизни, здоровья и имущества в случае пожара;</w:t>
      </w:r>
    </w:p>
    <w:p w:rsidR="00172FEA" w:rsidRPr="00172FEA" w:rsidRDefault="00172FEA" w:rsidP="00172FEA">
      <w:pPr>
        <w:ind w:left="567" w:firstLine="720"/>
        <w:jc w:val="both"/>
        <w:rPr>
          <w:rFonts w:eastAsiaTheme="minorEastAsia"/>
        </w:rPr>
      </w:pPr>
      <w:r w:rsidRPr="00172FEA">
        <w:rPr>
          <w:rFonts w:eastAsiaTheme="minorEastAsia"/>
        </w:rPr>
        <w:t>- возмещение ущерба, причиненного пожаром, в порядке, установленном действующим законодательством; участие в установлении причин пожара, нанесшего ущерб их здоровью и имуществу;</w:t>
      </w:r>
    </w:p>
    <w:p w:rsidR="00172FEA" w:rsidRPr="00172FEA" w:rsidRDefault="00172FEA" w:rsidP="00172FEA">
      <w:pPr>
        <w:ind w:left="567" w:firstLine="720"/>
        <w:jc w:val="both"/>
        <w:rPr>
          <w:rFonts w:eastAsiaTheme="minorEastAsia"/>
        </w:rPr>
      </w:pPr>
      <w:r w:rsidRPr="00172FEA">
        <w:rPr>
          <w:rFonts w:eastAsiaTheme="minorEastAsia"/>
        </w:rPr>
        <w:t>- получение информации по вопросам пожарной безопасности, в том числе в установленном порядке от органов управления и подразделений пожарной охраны.</w:t>
      </w:r>
    </w:p>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15" w:name="sub_15"/>
      <w:r w:rsidRPr="00172FEA">
        <w:rPr>
          <w:rFonts w:eastAsiaTheme="minorEastAsia"/>
          <w:b/>
          <w:bCs/>
          <w:color w:val="26282F"/>
        </w:rPr>
        <w:t>6. Формы участия граждан в обеспечении пожарной безопасности</w:t>
      </w:r>
    </w:p>
    <w:bookmarkEnd w:id="15"/>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bookmarkStart w:id="16" w:name="sub_16"/>
      <w:r w:rsidRPr="00172FEA">
        <w:rPr>
          <w:rFonts w:eastAsiaTheme="minorEastAsia"/>
        </w:rPr>
        <w:t>6.1. На работе и в быту:</w:t>
      </w:r>
    </w:p>
    <w:bookmarkEnd w:id="16"/>
    <w:p w:rsidR="00172FEA" w:rsidRPr="00172FEA" w:rsidRDefault="00172FEA" w:rsidP="00172FEA">
      <w:pPr>
        <w:ind w:left="567" w:firstLine="720"/>
        <w:jc w:val="both"/>
        <w:rPr>
          <w:rFonts w:eastAsiaTheme="minorEastAsia"/>
        </w:rPr>
      </w:pPr>
      <w:r w:rsidRPr="00172FEA">
        <w:rPr>
          <w:rFonts w:eastAsiaTheme="minorEastAsia"/>
        </w:rPr>
        <w:t>- соблюдение требований пожарной безопасности на работе и в быту;</w:t>
      </w:r>
    </w:p>
    <w:p w:rsidR="00172FEA" w:rsidRPr="00172FEA" w:rsidRDefault="00172FEA" w:rsidP="00172FEA">
      <w:pPr>
        <w:ind w:left="567" w:firstLine="720"/>
        <w:jc w:val="both"/>
        <w:rPr>
          <w:rFonts w:eastAsiaTheme="minorEastAsia"/>
        </w:rPr>
      </w:pPr>
      <w:r w:rsidRPr="00172FEA">
        <w:rPr>
          <w:rFonts w:eastAsiaTheme="minorEastAsia"/>
        </w:rPr>
        <w:t xml:space="preserve">- иметь в помещениях и строениях, находящихся в их собственности первичные средства тушения пожаров и противопожарный инвентарь в соответствии с </w:t>
      </w:r>
      <w:hyperlink r:id="rId28" w:history="1">
        <w:r w:rsidRPr="00172FEA">
          <w:rPr>
            <w:rFonts w:eastAsiaTheme="minorEastAsia"/>
          </w:rPr>
          <w:t>правилами</w:t>
        </w:r>
      </w:hyperlink>
      <w:r w:rsidRPr="00172FEA">
        <w:rPr>
          <w:rFonts w:eastAsiaTheme="minorEastAsia"/>
        </w:rPr>
        <w:t xml:space="preserve"> пожарной </w:t>
      </w:r>
      <w:r w:rsidRPr="00172FEA">
        <w:rPr>
          <w:rFonts w:eastAsiaTheme="minorEastAsia"/>
        </w:rPr>
        <w:lastRenderedPageBreak/>
        <w:t>безопасности;</w:t>
      </w:r>
    </w:p>
    <w:p w:rsidR="00172FEA" w:rsidRPr="00172FEA" w:rsidRDefault="00172FEA" w:rsidP="00172FEA">
      <w:pPr>
        <w:ind w:left="567" w:firstLine="720"/>
        <w:jc w:val="both"/>
        <w:rPr>
          <w:rFonts w:eastAsiaTheme="minorEastAsia"/>
        </w:rPr>
      </w:pPr>
      <w:r w:rsidRPr="00172FEA">
        <w:rPr>
          <w:rFonts w:eastAsiaTheme="minorEastAsia"/>
        </w:rPr>
        <w:t>- при обнаружении пожаров немедленно уведомлять о них пожарную охрану;</w:t>
      </w:r>
    </w:p>
    <w:p w:rsidR="00172FEA" w:rsidRPr="00172FEA" w:rsidRDefault="00172FEA" w:rsidP="00172FEA">
      <w:pPr>
        <w:ind w:left="567" w:firstLine="720"/>
        <w:jc w:val="both"/>
        <w:rPr>
          <w:rFonts w:eastAsiaTheme="minorEastAsia"/>
        </w:rPr>
      </w:pPr>
      <w:r w:rsidRPr="00172FEA">
        <w:rPr>
          <w:rFonts w:eastAsiaTheme="minorEastAsia"/>
        </w:rPr>
        <w:t>- до прибытия пожарной охраны принимать посильные меры по спасению людей, имущества и тушения пожаров;</w:t>
      </w:r>
    </w:p>
    <w:p w:rsidR="00172FEA" w:rsidRPr="00172FEA" w:rsidRDefault="00172FEA" w:rsidP="00172FEA">
      <w:pPr>
        <w:ind w:left="567" w:firstLine="720"/>
        <w:jc w:val="both"/>
        <w:rPr>
          <w:rFonts w:eastAsiaTheme="minorEastAsia"/>
        </w:rPr>
      </w:pPr>
      <w:r w:rsidRPr="00172FEA">
        <w:rPr>
          <w:rFonts w:eastAsiaTheme="minorEastAsia"/>
        </w:rPr>
        <w:t>- оказывать содействие пожарной охране при тушении пожаров;</w:t>
      </w:r>
    </w:p>
    <w:p w:rsidR="00172FEA" w:rsidRPr="00172FEA" w:rsidRDefault="00172FEA" w:rsidP="00172FEA">
      <w:pPr>
        <w:ind w:left="567" w:firstLine="720"/>
        <w:jc w:val="both"/>
        <w:rPr>
          <w:rFonts w:eastAsiaTheme="minorEastAsia"/>
        </w:rPr>
      </w:pPr>
      <w:r w:rsidRPr="00172FEA">
        <w:rPr>
          <w:rFonts w:eastAsiaTheme="minorEastAsia"/>
        </w:rPr>
        <w:t>- выполнять предписания, постановления и иные законные требования должностных лиц государственного пожарного надзора;</w:t>
      </w:r>
    </w:p>
    <w:p w:rsidR="00172FEA" w:rsidRPr="00172FEA" w:rsidRDefault="00172FEA" w:rsidP="00172FEA">
      <w:pPr>
        <w:ind w:left="567" w:firstLine="720"/>
        <w:jc w:val="both"/>
        <w:rPr>
          <w:rFonts w:eastAsiaTheme="minorEastAsia"/>
        </w:rPr>
      </w:pPr>
      <w:r w:rsidRPr="00172FEA">
        <w:rPr>
          <w:rFonts w:eastAsiaTheme="minorEastAsia"/>
        </w:rPr>
        <w:t xml:space="preserve">- предоставлять в порядке, установленном законодательством Российской Федерации возможность должностным лицам государственного пожарного надзора проводить обследования и </w:t>
      </w:r>
      <w:proofErr w:type="gramStart"/>
      <w:r w:rsidRPr="00172FEA">
        <w:rPr>
          <w:rFonts w:eastAsiaTheme="minorEastAsia"/>
        </w:rPr>
        <w:t>проверки</w:t>
      </w:r>
      <w:proofErr w:type="gramEnd"/>
      <w:r w:rsidRPr="00172FEA">
        <w:rPr>
          <w:rFonts w:eastAsiaTheme="minorEastAsia"/>
        </w:rPr>
        <w:t xml:space="preserve"> принадлежащих им производственных, хозяйственных, жилых и иных помещений и строений в целях контроля за соблюдением требований пожарной безопасности и пресечения их нарушений.</w:t>
      </w:r>
    </w:p>
    <w:p w:rsidR="00172FEA" w:rsidRPr="00172FEA" w:rsidRDefault="00172FEA" w:rsidP="00172FEA">
      <w:pPr>
        <w:ind w:left="567" w:firstLine="720"/>
        <w:jc w:val="both"/>
        <w:rPr>
          <w:rFonts w:eastAsiaTheme="minorEastAsia"/>
        </w:rPr>
      </w:pPr>
      <w:bookmarkStart w:id="17" w:name="sub_17"/>
      <w:r w:rsidRPr="00172FEA">
        <w:rPr>
          <w:rFonts w:eastAsiaTheme="minorEastAsia"/>
        </w:rPr>
        <w:t>6.2. В добровольной пожарной охране:</w:t>
      </w:r>
    </w:p>
    <w:bookmarkEnd w:id="17"/>
    <w:p w:rsidR="00172FEA" w:rsidRPr="00172FEA" w:rsidRDefault="00172FEA" w:rsidP="00172FEA">
      <w:pPr>
        <w:ind w:left="567" w:firstLine="720"/>
        <w:jc w:val="both"/>
        <w:rPr>
          <w:rFonts w:eastAsiaTheme="minorEastAsia"/>
        </w:rPr>
      </w:pPr>
      <w:r w:rsidRPr="00172FEA">
        <w:rPr>
          <w:rFonts w:eastAsiaTheme="minorEastAsia"/>
        </w:rPr>
        <w:t>- вступление на добровольной основе в индивидуальном порядке в добровольные пожарные, граждан способных по своим деловым и моральным качествам, а также по состоянию здоровья исполнять обязанности, связанные с предупреждением и (или) тушением пожаров;</w:t>
      </w:r>
    </w:p>
    <w:p w:rsidR="00172FEA" w:rsidRPr="00172FEA" w:rsidRDefault="00172FEA" w:rsidP="00172FEA">
      <w:pPr>
        <w:ind w:left="567" w:firstLine="720"/>
        <w:jc w:val="both"/>
        <w:rPr>
          <w:rFonts w:eastAsiaTheme="minorEastAsia"/>
        </w:rPr>
      </w:pPr>
      <w:r w:rsidRPr="00172FEA">
        <w:rPr>
          <w:rFonts w:eastAsiaTheme="minorEastAsia"/>
        </w:rPr>
        <w:t>- участие в деятельности по обеспечению пожарной безопасности на соответствующей территории сельского населенного пункта (организации);</w:t>
      </w:r>
    </w:p>
    <w:p w:rsidR="00172FEA" w:rsidRPr="00172FEA" w:rsidRDefault="00172FEA" w:rsidP="00172FEA">
      <w:pPr>
        <w:ind w:left="567" w:firstLine="720"/>
        <w:jc w:val="both"/>
        <w:rPr>
          <w:rFonts w:eastAsiaTheme="minorEastAsia"/>
        </w:rPr>
      </w:pPr>
      <w:r w:rsidRPr="00172FEA">
        <w:rPr>
          <w:rFonts w:eastAsiaTheme="minorEastAsia"/>
        </w:rPr>
        <w:t>- участие в обучении детей дошкольного и школьного возраста, учащихся образовательных учреждений, работоспособного населения и пенсионеров мерам пожарной безопасности, а также в осуществлении их подготовки к действиям при возникновении пожара;</w:t>
      </w:r>
    </w:p>
    <w:p w:rsidR="00172FEA" w:rsidRPr="00172FEA" w:rsidRDefault="00172FEA" w:rsidP="00172FEA">
      <w:pPr>
        <w:ind w:left="567" w:firstLine="720"/>
        <w:jc w:val="both"/>
        <w:rPr>
          <w:rFonts w:eastAsiaTheme="minorEastAsia"/>
        </w:rPr>
      </w:pPr>
      <w:r w:rsidRPr="00172FEA">
        <w:rPr>
          <w:rFonts w:eastAsiaTheme="minorEastAsia"/>
        </w:rPr>
        <w:t>- участие в проведении противопожарной пропаганды;</w:t>
      </w:r>
    </w:p>
    <w:p w:rsidR="00172FEA" w:rsidRPr="00172FEA" w:rsidRDefault="00172FEA" w:rsidP="00172FEA">
      <w:pPr>
        <w:ind w:left="567" w:firstLine="720"/>
        <w:jc w:val="both"/>
        <w:rPr>
          <w:rFonts w:eastAsiaTheme="minorEastAsia"/>
        </w:rPr>
      </w:pPr>
      <w:r w:rsidRPr="00172FEA">
        <w:rPr>
          <w:rFonts w:eastAsiaTheme="minorEastAsia"/>
        </w:rPr>
        <w:t>- участие в несении службы (дежурства) в подразделениях пожарной добровольной охраны;</w:t>
      </w:r>
    </w:p>
    <w:p w:rsidR="00172FEA" w:rsidRPr="00172FEA" w:rsidRDefault="00172FEA" w:rsidP="00172FEA">
      <w:pPr>
        <w:ind w:left="567" w:firstLine="720"/>
        <w:jc w:val="both"/>
        <w:rPr>
          <w:rFonts w:eastAsiaTheme="minorEastAsia"/>
        </w:rPr>
      </w:pPr>
      <w:r w:rsidRPr="00172FEA">
        <w:rPr>
          <w:rFonts w:eastAsiaTheme="minorEastAsia"/>
        </w:rPr>
        <w:t>- участие в предупреждении пожаров;</w:t>
      </w:r>
    </w:p>
    <w:p w:rsidR="00172FEA" w:rsidRPr="00172FEA" w:rsidRDefault="00172FEA" w:rsidP="00172FEA">
      <w:pPr>
        <w:ind w:left="567" w:firstLine="720"/>
        <w:jc w:val="both"/>
        <w:rPr>
          <w:rFonts w:eastAsiaTheme="minorEastAsia"/>
        </w:rPr>
      </w:pPr>
      <w:r w:rsidRPr="00172FEA">
        <w:rPr>
          <w:rFonts w:eastAsiaTheme="minorEastAsia"/>
        </w:rPr>
        <w:t>- участие в тушении пожаров;</w:t>
      </w:r>
    </w:p>
    <w:p w:rsidR="00172FEA" w:rsidRPr="00172FEA" w:rsidRDefault="00172FEA" w:rsidP="00172FEA">
      <w:pPr>
        <w:ind w:left="567" w:firstLine="720"/>
        <w:jc w:val="both"/>
        <w:rPr>
          <w:rFonts w:eastAsiaTheme="minorEastAsia"/>
        </w:rPr>
      </w:pPr>
      <w:r w:rsidRPr="00172FEA">
        <w:rPr>
          <w:rFonts w:eastAsiaTheme="minorEastAsia"/>
        </w:rPr>
        <w:t xml:space="preserve">- проверка противопожарного состояния объектов или их отдельных участков на соответствующей территории </w:t>
      </w:r>
      <w:proofErr w:type="spellStart"/>
      <w:r w:rsidRPr="00172FEA">
        <w:rPr>
          <w:rFonts w:eastAsiaTheme="minorEastAsia"/>
        </w:rPr>
        <w:t>Шиховского</w:t>
      </w:r>
      <w:proofErr w:type="spellEnd"/>
      <w:r w:rsidRPr="00172FEA">
        <w:rPr>
          <w:rFonts w:eastAsiaTheme="minorEastAsia"/>
        </w:rPr>
        <w:t xml:space="preserve"> сельского поселения (организации).</w:t>
      </w:r>
    </w:p>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18" w:name="sub_18"/>
      <w:r w:rsidRPr="00172FEA">
        <w:rPr>
          <w:rFonts w:eastAsiaTheme="minorEastAsia"/>
          <w:b/>
          <w:bCs/>
          <w:color w:val="26282F"/>
        </w:rPr>
        <w:t>7. Права, обязанности организаций в сфере обеспечения пожарной безопасности</w:t>
      </w:r>
    </w:p>
    <w:bookmarkEnd w:id="18"/>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bookmarkStart w:id="19" w:name="sub_19"/>
      <w:r w:rsidRPr="00172FEA">
        <w:rPr>
          <w:rFonts w:eastAsiaTheme="minorEastAsia"/>
        </w:rPr>
        <w:t>7.1. Руководители организаций имеют право:</w:t>
      </w:r>
    </w:p>
    <w:bookmarkEnd w:id="19"/>
    <w:p w:rsidR="00172FEA" w:rsidRPr="00172FEA" w:rsidRDefault="00172FEA" w:rsidP="00172FEA">
      <w:pPr>
        <w:ind w:left="567" w:firstLine="720"/>
        <w:jc w:val="both"/>
        <w:rPr>
          <w:rFonts w:eastAsiaTheme="minorEastAsia"/>
        </w:rPr>
      </w:pPr>
      <w:r w:rsidRPr="00172FEA">
        <w:rPr>
          <w:rFonts w:eastAsiaTheme="minorEastAsia"/>
        </w:rPr>
        <w:t>- создавать, реорганизовывать и ликвидировать в установленном порядке подразделения пожарной охраны, которые они содержат за счет собственных средств;</w:t>
      </w:r>
    </w:p>
    <w:p w:rsidR="00172FEA" w:rsidRPr="00172FEA" w:rsidRDefault="00172FEA" w:rsidP="00172FEA">
      <w:pPr>
        <w:ind w:left="567" w:firstLine="720"/>
        <w:jc w:val="both"/>
        <w:rPr>
          <w:rFonts w:eastAsiaTheme="minorEastAsia"/>
        </w:rPr>
      </w:pPr>
      <w:r w:rsidRPr="00172FEA">
        <w:rPr>
          <w:rFonts w:eastAsiaTheme="minorEastAsia"/>
        </w:rPr>
        <w:t>- вносить в органы государственной власти и органы местного самоуправления предложения по обеспечению пожарной безопасности;</w:t>
      </w:r>
    </w:p>
    <w:p w:rsidR="00172FEA" w:rsidRPr="00172FEA" w:rsidRDefault="00172FEA" w:rsidP="00172FEA">
      <w:pPr>
        <w:ind w:left="567" w:firstLine="720"/>
        <w:jc w:val="both"/>
        <w:rPr>
          <w:rFonts w:eastAsiaTheme="minorEastAsia"/>
        </w:rPr>
      </w:pPr>
      <w:r w:rsidRPr="00172FEA">
        <w:rPr>
          <w:rFonts w:eastAsiaTheme="minorEastAsia"/>
        </w:rPr>
        <w:t>- проводить работы по установлению причин и обстоятельств пожаров, происшедших на предприятиях; получать информацию по вопросам пожарной безопасности, в том числе от органов управления и подразделений пожарной охраны.</w:t>
      </w:r>
    </w:p>
    <w:p w:rsidR="00172FEA" w:rsidRPr="00172FEA" w:rsidRDefault="00172FEA" w:rsidP="00172FEA">
      <w:pPr>
        <w:ind w:left="567" w:firstLine="720"/>
        <w:jc w:val="both"/>
        <w:rPr>
          <w:rFonts w:eastAsiaTheme="minorEastAsia"/>
        </w:rPr>
      </w:pPr>
      <w:bookmarkStart w:id="20" w:name="sub_20"/>
      <w:r w:rsidRPr="00172FEA">
        <w:rPr>
          <w:rFonts w:eastAsiaTheme="minorEastAsia"/>
        </w:rPr>
        <w:t>7.2. Руководители организаций обязаны:</w:t>
      </w:r>
    </w:p>
    <w:bookmarkEnd w:id="20"/>
    <w:p w:rsidR="00172FEA" w:rsidRPr="00172FEA" w:rsidRDefault="00172FEA" w:rsidP="00172FEA">
      <w:pPr>
        <w:ind w:left="567" w:firstLine="720"/>
        <w:jc w:val="both"/>
        <w:rPr>
          <w:rFonts w:eastAsiaTheme="minorEastAsia"/>
        </w:rPr>
      </w:pPr>
      <w:r w:rsidRPr="00172FEA">
        <w:rPr>
          <w:rFonts w:eastAsiaTheme="minorEastAsia"/>
        </w:rPr>
        <w:t>- соблюдать требования пожарной безопасности, а также выполнять предписания, постановления должностных лиц пожарной охраны;</w:t>
      </w:r>
    </w:p>
    <w:p w:rsidR="00172FEA" w:rsidRPr="00172FEA" w:rsidRDefault="00172FEA" w:rsidP="00172FEA">
      <w:pPr>
        <w:ind w:left="567" w:firstLine="720"/>
        <w:jc w:val="both"/>
        <w:rPr>
          <w:rFonts w:eastAsiaTheme="minorEastAsia"/>
        </w:rPr>
      </w:pPr>
      <w:r w:rsidRPr="00172FEA">
        <w:rPr>
          <w:rFonts w:eastAsiaTheme="minorEastAsia"/>
        </w:rPr>
        <w:t>- разрабатывать и осуществлять меры по обеспечению пожарной безопасности;</w:t>
      </w:r>
    </w:p>
    <w:p w:rsidR="00172FEA" w:rsidRPr="00172FEA" w:rsidRDefault="00172FEA" w:rsidP="00172FEA">
      <w:pPr>
        <w:ind w:left="567" w:firstLine="720"/>
        <w:jc w:val="both"/>
        <w:rPr>
          <w:rFonts w:eastAsiaTheme="minorEastAsia"/>
        </w:rPr>
      </w:pPr>
      <w:r w:rsidRPr="00172FEA">
        <w:rPr>
          <w:rFonts w:eastAsiaTheme="minorEastAsia"/>
        </w:rPr>
        <w:t>- проводить противопожарную пропаганду, а также обучать своих работников мерам пожарной безопасности;</w:t>
      </w:r>
    </w:p>
    <w:p w:rsidR="00172FEA" w:rsidRPr="00172FEA" w:rsidRDefault="00172FEA" w:rsidP="00172FEA">
      <w:pPr>
        <w:ind w:left="567" w:firstLine="720"/>
        <w:jc w:val="both"/>
        <w:rPr>
          <w:rFonts w:eastAsiaTheme="minorEastAsia"/>
        </w:rPr>
      </w:pPr>
      <w:r w:rsidRPr="00172FEA">
        <w:rPr>
          <w:rFonts w:eastAsiaTheme="minorEastAsia"/>
        </w:rPr>
        <w:t>- содержать в исправном состоянии системы и средства противопожарной защиты, включая первичные средства тушения пожаров, не допускать их использование не по назначению;</w:t>
      </w:r>
    </w:p>
    <w:p w:rsidR="00172FEA" w:rsidRPr="00172FEA" w:rsidRDefault="00172FEA" w:rsidP="00172FEA">
      <w:pPr>
        <w:ind w:left="567" w:firstLine="720"/>
        <w:jc w:val="both"/>
        <w:rPr>
          <w:rFonts w:eastAsiaTheme="minorEastAsia"/>
        </w:rPr>
      </w:pPr>
      <w:r w:rsidRPr="00172FEA">
        <w:rPr>
          <w:rFonts w:eastAsiaTheme="minorEastAsia"/>
        </w:rPr>
        <w:t>- оказывать содействие пожарной охране при тушении пожаров, установлении причин и условий их возникновения и развития, а также при выявлении лиц, виновных в нарушениях требований пожарной безопасности и возникновении пожаров;</w:t>
      </w:r>
    </w:p>
    <w:p w:rsidR="00172FEA" w:rsidRPr="00172FEA" w:rsidRDefault="00172FEA" w:rsidP="00172FEA">
      <w:pPr>
        <w:ind w:left="567" w:firstLine="720"/>
        <w:jc w:val="both"/>
        <w:rPr>
          <w:rFonts w:eastAsiaTheme="minorEastAsia"/>
        </w:rPr>
      </w:pPr>
      <w:r w:rsidRPr="00172FEA">
        <w:rPr>
          <w:rFonts w:eastAsiaTheme="minorEastAsia"/>
        </w:rPr>
        <w:t>- обеспечивать доступ должностным лицам пожарной охраны при осуществлении ими служебных обязанностей на территории, в здания, сооружения и на иные объекты предприятия;</w:t>
      </w:r>
    </w:p>
    <w:p w:rsidR="00172FEA" w:rsidRPr="00172FEA" w:rsidRDefault="00172FEA" w:rsidP="00172FEA">
      <w:pPr>
        <w:ind w:left="567" w:firstLine="720"/>
        <w:jc w:val="both"/>
        <w:rPr>
          <w:rFonts w:eastAsiaTheme="minorEastAsia"/>
        </w:rPr>
      </w:pPr>
      <w:r w:rsidRPr="00172FEA">
        <w:rPr>
          <w:rFonts w:eastAsiaTheme="minorEastAsia"/>
        </w:rPr>
        <w:t>- предоставлять по требованию должностных лиц государственного пожарного надзора сведения и документы о состоянии пожарной безопасности на предприятиях, а также о происшествиях на их территориях, пожарах и последствиях;</w:t>
      </w:r>
    </w:p>
    <w:p w:rsidR="00172FEA" w:rsidRPr="00172FEA" w:rsidRDefault="00172FEA" w:rsidP="00172FEA">
      <w:pPr>
        <w:ind w:left="567" w:firstLine="720"/>
        <w:jc w:val="both"/>
        <w:rPr>
          <w:rFonts w:eastAsiaTheme="minorEastAsia"/>
        </w:rPr>
      </w:pPr>
      <w:r w:rsidRPr="00172FEA">
        <w:rPr>
          <w:rFonts w:eastAsiaTheme="minorEastAsia"/>
        </w:rPr>
        <w:t>- незамедлительно сообщать в пожарную охрану о возникших пожарах, неисправностях имеющихся систем и сре</w:t>
      </w:r>
      <w:proofErr w:type="gramStart"/>
      <w:r w:rsidRPr="00172FEA">
        <w:rPr>
          <w:rFonts w:eastAsiaTheme="minorEastAsia"/>
        </w:rPr>
        <w:t>дств пр</w:t>
      </w:r>
      <w:proofErr w:type="gramEnd"/>
      <w:r w:rsidRPr="00172FEA">
        <w:rPr>
          <w:rFonts w:eastAsiaTheme="minorEastAsia"/>
        </w:rPr>
        <w:t>отивопожарной защиты, об изменении состояния дорог и проездов;</w:t>
      </w:r>
    </w:p>
    <w:p w:rsidR="00172FEA" w:rsidRPr="00172FEA" w:rsidRDefault="00172FEA" w:rsidP="00172FEA">
      <w:pPr>
        <w:ind w:left="567" w:firstLine="720"/>
        <w:jc w:val="both"/>
        <w:rPr>
          <w:rFonts w:eastAsiaTheme="minorEastAsia"/>
        </w:rPr>
      </w:pPr>
      <w:r w:rsidRPr="00172FEA">
        <w:rPr>
          <w:rFonts w:eastAsiaTheme="minorEastAsia"/>
        </w:rPr>
        <w:t>- содействовать деятельности добровольных пожарных дружин.</w:t>
      </w:r>
    </w:p>
    <w:p w:rsidR="00172FEA" w:rsidRPr="00172FEA" w:rsidRDefault="00172FEA" w:rsidP="00172FEA">
      <w:pPr>
        <w:ind w:left="567" w:firstLine="720"/>
        <w:jc w:val="both"/>
        <w:rPr>
          <w:rFonts w:eastAsiaTheme="minorEastAsia"/>
        </w:rPr>
      </w:pPr>
      <w:bookmarkStart w:id="21" w:name="sub_21"/>
      <w:r w:rsidRPr="00172FEA">
        <w:rPr>
          <w:rFonts w:eastAsiaTheme="minorEastAsia"/>
        </w:rPr>
        <w:t>7.3. Руководители организаций осуществляют непосредственное руководство системой пожарной безопасности в пределах своей компетентности на подведомственных объектах и несут персональную ответственность за соблюдение требований пожарной безопасности.</w:t>
      </w:r>
    </w:p>
    <w:bookmarkEnd w:id="21"/>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22" w:name="sub_22"/>
      <w:r w:rsidRPr="00172FEA">
        <w:rPr>
          <w:rFonts w:eastAsiaTheme="minorEastAsia"/>
          <w:b/>
          <w:bCs/>
          <w:color w:val="26282F"/>
        </w:rPr>
        <w:lastRenderedPageBreak/>
        <w:t>8. Добровольная пожарная охрана</w:t>
      </w:r>
    </w:p>
    <w:bookmarkEnd w:id="22"/>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r w:rsidRPr="00172FEA">
        <w:rPr>
          <w:rFonts w:eastAsiaTheme="minorEastAsia"/>
          <w:b/>
          <w:bCs/>
          <w:color w:val="26282F"/>
        </w:rPr>
        <w:t>Добровольная пожарная охрана</w:t>
      </w:r>
      <w:r w:rsidRPr="00172FEA">
        <w:rPr>
          <w:rFonts w:eastAsiaTheme="minorEastAsia"/>
        </w:rPr>
        <w:t xml:space="preserve"> - это форма участия граждан в обеспечении первичных мер пожарной безопасности.</w:t>
      </w:r>
    </w:p>
    <w:p w:rsidR="00172FEA" w:rsidRPr="00172FEA" w:rsidRDefault="00172FEA" w:rsidP="00172FEA">
      <w:pPr>
        <w:ind w:left="567" w:firstLine="720"/>
        <w:jc w:val="both"/>
        <w:rPr>
          <w:rFonts w:eastAsiaTheme="minorEastAsia"/>
        </w:rPr>
      </w:pPr>
      <w:r w:rsidRPr="00172FEA">
        <w:rPr>
          <w:rFonts w:eastAsiaTheme="minorEastAsia"/>
          <w:b/>
          <w:bCs/>
          <w:color w:val="26282F"/>
        </w:rPr>
        <w:t>Добровольный пожарный</w:t>
      </w:r>
      <w:r w:rsidRPr="00172FEA">
        <w:rPr>
          <w:rFonts w:eastAsiaTheme="minorEastAsia"/>
        </w:rPr>
        <w:t xml:space="preserve"> - это гражданин, непосредственно участвующий в деятельности добровольной пожарной команды на территории населенных пунктов </w:t>
      </w:r>
      <w:proofErr w:type="spellStart"/>
      <w:r w:rsidRPr="00172FEA">
        <w:rPr>
          <w:rFonts w:eastAsiaTheme="minorEastAsia"/>
        </w:rPr>
        <w:t>Шиховского</w:t>
      </w:r>
      <w:proofErr w:type="spellEnd"/>
      <w:r w:rsidRPr="00172FEA">
        <w:rPr>
          <w:rFonts w:eastAsiaTheme="minorEastAsia"/>
        </w:rPr>
        <w:t xml:space="preserve"> сельского поселения по предупреждению и тушению пожаров. Участие в добровольной пожарной охране является формой социально значимых работ, устанавливаемых администрацией </w:t>
      </w:r>
      <w:proofErr w:type="spellStart"/>
      <w:r w:rsidRPr="00172FEA">
        <w:rPr>
          <w:rFonts w:eastAsiaTheme="minorEastAsia"/>
        </w:rPr>
        <w:t>Шиховского</w:t>
      </w:r>
      <w:proofErr w:type="spellEnd"/>
      <w:r w:rsidRPr="00172FEA">
        <w:rPr>
          <w:rFonts w:eastAsiaTheme="minorEastAsia"/>
        </w:rPr>
        <w:t xml:space="preserve"> сельского поселения. Добровольный пожарный осуществляет свою деятельность без заключения постоянного трудового договора. Администрация </w:t>
      </w:r>
      <w:proofErr w:type="spellStart"/>
      <w:r w:rsidRPr="00172FEA">
        <w:rPr>
          <w:rFonts w:eastAsiaTheme="minorEastAsia"/>
        </w:rPr>
        <w:t>Шиховского</w:t>
      </w:r>
      <w:proofErr w:type="spellEnd"/>
      <w:r w:rsidRPr="00172FEA">
        <w:rPr>
          <w:rFonts w:eastAsiaTheme="minorEastAsia"/>
        </w:rPr>
        <w:t xml:space="preserve"> сельского поселения может заключать с добровольным пожарным договор подряда.</w:t>
      </w:r>
    </w:p>
    <w:p w:rsidR="00172FEA" w:rsidRPr="00172FEA" w:rsidRDefault="00172FEA" w:rsidP="00172FEA">
      <w:pPr>
        <w:ind w:left="567" w:firstLine="720"/>
        <w:jc w:val="both"/>
        <w:rPr>
          <w:rFonts w:eastAsiaTheme="minorEastAsia"/>
        </w:rPr>
      </w:pPr>
    </w:p>
    <w:p w:rsidR="00172FEA" w:rsidRPr="00172FEA" w:rsidRDefault="00172FEA" w:rsidP="00172FEA">
      <w:pPr>
        <w:spacing w:before="108" w:after="108"/>
        <w:ind w:left="567"/>
        <w:jc w:val="center"/>
        <w:outlineLvl w:val="0"/>
        <w:rPr>
          <w:rFonts w:eastAsiaTheme="minorEastAsia"/>
          <w:b/>
          <w:bCs/>
          <w:color w:val="26282F"/>
        </w:rPr>
      </w:pPr>
      <w:bookmarkStart w:id="23" w:name="sub_23"/>
      <w:r w:rsidRPr="00172FEA">
        <w:rPr>
          <w:rFonts w:eastAsiaTheme="minorEastAsia"/>
          <w:b/>
          <w:bCs/>
          <w:color w:val="26282F"/>
        </w:rPr>
        <w:t>9. Финансовое обеспечение первичных мер пожарной безопасности</w:t>
      </w:r>
    </w:p>
    <w:bookmarkEnd w:id="23"/>
    <w:p w:rsidR="00172FEA" w:rsidRPr="00172FEA" w:rsidRDefault="00172FEA" w:rsidP="00172FEA">
      <w:pPr>
        <w:ind w:left="567" w:firstLine="720"/>
        <w:jc w:val="both"/>
        <w:rPr>
          <w:rFonts w:eastAsiaTheme="minorEastAsia"/>
        </w:rPr>
      </w:pPr>
    </w:p>
    <w:p w:rsidR="00172FEA" w:rsidRPr="00172FEA" w:rsidRDefault="00172FEA" w:rsidP="00172FEA">
      <w:pPr>
        <w:ind w:left="567" w:firstLine="720"/>
        <w:jc w:val="both"/>
        <w:rPr>
          <w:rFonts w:eastAsiaTheme="minorEastAsia"/>
        </w:rPr>
      </w:pPr>
      <w:bookmarkStart w:id="24" w:name="sub_24"/>
      <w:r w:rsidRPr="00172FEA">
        <w:rPr>
          <w:rFonts w:eastAsiaTheme="minorEastAsia"/>
        </w:rPr>
        <w:t xml:space="preserve">9.1. Финансовое обеспечение первичных мер пожарной безопасности на территории поселения является расходным обязательством </w:t>
      </w:r>
      <w:proofErr w:type="spellStart"/>
      <w:r w:rsidRPr="00172FEA">
        <w:rPr>
          <w:rFonts w:eastAsiaTheme="minorEastAsia"/>
        </w:rPr>
        <w:t>Шиховского</w:t>
      </w:r>
      <w:proofErr w:type="spellEnd"/>
      <w:r w:rsidRPr="00172FEA">
        <w:rPr>
          <w:rFonts w:eastAsiaTheme="minorEastAsia"/>
        </w:rPr>
        <w:t xml:space="preserve"> сельского поселения и осуществляется в пределах средств, предусмотренных в бюджете </w:t>
      </w:r>
      <w:proofErr w:type="spellStart"/>
      <w:r w:rsidRPr="00172FEA">
        <w:rPr>
          <w:rFonts w:eastAsiaTheme="minorEastAsia"/>
        </w:rPr>
        <w:t>Шиховского</w:t>
      </w:r>
      <w:proofErr w:type="spellEnd"/>
      <w:r w:rsidRPr="00172FEA">
        <w:rPr>
          <w:rFonts w:eastAsiaTheme="minorEastAsia"/>
        </w:rPr>
        <w:t xml:space="preserve"> сельского поселения на эти цели.</w:t>
      </w:r>
    </w:p>
    <w:bookmarkEnd w:id="24"/>
    <w:p w:rsidR="00172FEA" w:rsidRPr="00172FEA" w:rsidRDefault="00172FEA" w:rsidP="00172FEA">
      <w:pPr>
        <w:ind w:left="567" w:firstLine="720"/>
        <w:jc w:val="both"/>
        <w:rPr>
          <w:rFonts w:eastAsiaTheme="minorEastAsia"/>
        </w:rPr>
      </w:pPr>
    </w:p>
    <w:p w:rsidR="00172FEA" w:rsidRPr="00172FEA" w:rsidRDefault="00172FEA" w:rsidP="00172FEA">
      <w:pPr>
        <w:widowControl/>
        <w:autoSpaceDE/>
        <w:autoSpaceDN/>
        <w:adjustRightInd/>
      </w:pPr>
    </w:p>
    <w:sectPr w:rsidR="00172FEA" w:rsidRPr="00172FEA" w:rsidSect="00172FEA">
      <w:headerReference w:type="default" r:id="rId29"/>
      <w:pgSz w:w="11906" w:h="16838"/>
      <w:pgMar w:top="1134" w:right="99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0F80" w:rsidRDefault="00310F80" w:rsidP="00D40C66">
      <w:r>
        <w:separator/>
      </w:r>
    </w:p>
  </w:endnote>
  <w:endnote w:type="continuationSeparator" w:id="0">
    <w:p w:rsidR="00310F80" w:rsidRDefault="00310F80" w:rsidP="00D40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Arial LatArm">
    <w:altName w:val="Arial"/>
    <w:charset w:val="00"/>
    <w:family w:val="swiss"/>
    <w:pitch w:val="variable"/>
  </w:font>
  <w:font w:name="StarSymbol">
    <w:altName w:val="Times New Roman"/>
    <w:charset w:val="CC"/>
    <w:family w:val="auto"/>
    <w:pitch w:val="default"/>
  </w:font>
  <w:font w:name="Andale Sans UI">
    <w:altName w:val="Times New Roman"/>
    <w:charset w:val="00"/>
    <w:family w:val="auto"/>
    <w:pitch w:val="variable"/>
  </w:font>
  <w:font w:name="Sylfaen">
    <w:panose1 w:val="010A0502050306030303"/>
    <w:charset w:val="CC"/>
    <w:family w:val="roman"/>
    <w:pitch w:val="variable"/>
    <w:sig w:usb0="04000687" w:usb1="00000000" w:usb2="00000000" w:usb3="00000000" w:csb0="0000009F" w:csb1="00000000"/>
  </w:font>
  <w:font w:name="ISOCPEUR">
    <w:altName w:val="Arial"/>
    <w:charset w:val="CC"/>
    <w:family w:val="swiss"/>
    <w:pitch w:val="variable"/>
    <w:sig w:usb0="00000001"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0F80" w:rsidRDefault="00310F80" w:rsidP="00D40C66">
      <w:r>
        <w:separator/>
      </w:r>
    </w:p>
  </w:footnote>
  <w:footnote w:type="continuationSeparator" w:id="0">
    <w:p w:rsidR="00310F80" w:rsidRDefault="00310F80" w:rsidP="00D40C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88" w:rsidRDefault="00186D88" w:rsidP="00F8010E">
    <w:pPr>
      <w:pStyle w:val="af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5363098"/>
    <w:lvl w:ilvl="0">
      <w:start w:val="1"/>
      <w:numFmt w:val="decimal"/>
      <w:lvlText w:val="%1."/>
      <w:lvlJc w:val="left"/>
      <w:pPr>
        <w:tabs>
          <w:tab w:val="num" w:pos="1492"/>
        </w:tabs>
        <w:ind w:left="1492" w:hanging="360"/>
      </w:pPr>
    </w:lvl>
  </w:abstractNum>
  <w:abstractNum w:abstractNumId="1">
    <w:nsid w:val="FFFFFF7D"/>
    <w:multiLevelType w:val="singleLevel"/>
    <w:tmpl w:val="BEF43F20"/>
    <w:lvl w:ilvl="0">
      <w:start w:val="1"/>
      <w:numFmt w:val="decimal"/>
      <w:lvlText w:val="%1."/>
      <w:lvlJc w:val="left"/>
      <w:pPr>
        <w:tabs>
          <w:tab w:val="num" w:pos="1209"/>
        </w:tabs>
        <w:ind w:left="1209" w:hanging="360"/>
      </w:pPr>
    </w:lvl>
  </w:abstractNum>
  <w:abstractNum w:abstractNumId="2">
    <w:nsid w:val="FFFFFF7E"/>
    <w:multiLevelType w:val="singleLevel"/>
    <w:tmpl w:val="53C40BDA"/>
    <w:lvl w:ilvl="0">
      <w:start w:val="1"/>
      <w:numFmt w:val="decimal"/>
      <w:lvlText w:val="%1."/>
      <w:lvlJc w:val="left"/>
      <w:pPr>
        <w:tabs>
          <w:tab w:val="num" w:pos="926"/>
        </w:tabs>
        <w:ind w:left="926" w:hanging="360"/>
      </w:pPr>
    </w:lvl>
  </w:abstractNum>
  <w:abstractNum w:abstractNumId="3">
    <w:nsid w:val="FFFFFF7F"/>
    <w:multiLevelType w:val="singleLevel"/>
    <w:tmpl w:val="CB028E56"/>
    <w:lvl w:ilvl="0">
      <w:start w:val="1"/>
      <w:numFmt w:val="decimal"/>
      <w:lvlText w:val="%1."/>
      <w:lvlJc w:val="left"/>
      <w:pPr>
        <w:tabs>
          <w:tab w:val="num" w:pos="643"/>
        </w:tabs>
        <w:ind w:left="643" w:hanging="360"/>
      </w:pPr>
    </w:lvl>
  </w:abstractNum>
  <w:abstractNum w:abstractNumId="4">
    <w:nsid w:val="FFFFFF80"/>
    <w:multiLevelType w:val="singleLevel"/>
    <w:tmpl w:val="2F98673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D72BFB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3C079B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6AEF4F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A00F76C"/>
    <w:lvl w:ilvl="0">
      <w:start w:val="1"/>
      <w:numFmt w:val="decimal"/>
      <w:lvlText w:val="%1."/>
      <w:lvlJc w:val="left"/>
      <w:pPr>
        <w:tabs>
          <w:tab w:val="num" w:pos="360"/>
        </w:tabs>
        <w:ind w:left="360" w:hanging="360"/>
      </w:pPr>
    </w:lvl>
  </w:abstractNum>
  <w:abstractNum w:abstractNumId="9">
    <w:nsid w:val="FFFFFF89"/>
    <w:multiLevelType w:val="singleLevel"/>
    <w:tmpl w:val="F28A5208"/>
    <w:lvl w:ilvl="0">
      <w:start w:val="1"/>
      <w:numFmt w:val="bullet"/>
      <w:pStyle w:val="a"/>
      <w:lvlText w:val=""/>
      <w:lvlJc w:val="left"/>
      <w:pPr>
        <w:tabs>
          <w:tab w:val="num" w:pos="360"/>
        </w:tabs>
        <w:ind w:left="360" w:hanging="360"/>
      </w:pPr>
      <w:rPr>
        <w:rFonts w:ascii="Symbol" w:hAnsi="Symbol" w:hint="default"/>
      </w:rPr>
    </w:lvl>
  </w:abstractNum>
  <w:abstractNum w:abstractNumId="10">
    <w:nsid w:val="00000002"/>
    <w:multiLevelType w:val="singleLevel"/>
    <w:tmpl w:val="00000002"/>
    <w:name w:val="WW8Num1"/>
    <w:lvl w:ilvl="0">
      <w:start w:val="1"/>
      <w:numFmt w:val="bullet"/>
      <w:lvlText w:val=""/>
      <w:lvlJc w:val="left"/>
      <w:pPr>
        <w:tabs>
          <w:tab w:val="num" w:pos="0"/>
        </w:tabs>
        <w:ind w:left="7380" w:hanging="360"/>
      </w:pPr>
      <w:rPr>
        <w:rFonts w:ascii="Symbol" w:hAnsi="Symbol"/>
      </w:rPr>
    </w:lvl>
  </w:abstractNum>
  <w:abstractNum w:abstractNumId="11">
    <w:nsid w:val="00000004"/>
    <w:multiLevelType w:val="multilevel"/>
    <w:tmpl w:val="00000004"/>
    <w:name w:val="WW8Num4"/>
    <w:lvl w:ilvl="0">
      <w:start w:val="1"/>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12">
    <w:nsid w:val="00000005"/>
    <w:multiLevelType w:val="multilevel"/>
    <w:tmpl w:val="00000005"/>
    <w:name w:val="WW8Num5"/>
    <w:lvl w:ilvl="0">
      <w:start w:val="2"/>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13">
    <w:nsid w:val="00000006"/>
    <w:multiLevelType w:val="multilevel"/>
    <w:tmpl w:val="00000006"/>
    <w:name w:val="WW8Num6"/>
    <w:lvl w:ilvl="0">
      <w:start w:val="2"/>
      <w:numFmt w:val="decimal"/>
      <w:lvlText w:val="%1."/>
      <w:lvlJc w:val="left"/>
      <w:pPr>
        <w:tabs>
          <w:tab w:val="num" w:pos="720"/>
        </w:tabs>
      </w:pPr>
    </w:lvl>
    <w:lvl w:ilvl="1">
      <w:start w:val="4"/>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14">
    <w:nsid w:val="061F1500"/>
    <w:multiLevelType w:val="multilevel"/>
    <w:tmpl w:val="AB848F30"/>
    <w:styleLink w:val="a0"/>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17164D20"/>
    <w:multiLevelType w:val="multilevel"/>
    <w:tmpl w:val="9ECA4A50"/>
    <w:lvl w:ilvl="0">
      <w:start w:val="1"/>
      <w:numFmt w:val="decimal"/>
      <w:lvlText w:val="%1."/>
      <w:lvlJc w:val="left"/>
      <w:pPr>
        <w:ind w:left="630" w:hanging="630"/>
      </w:pPr>
      <w:rPr>
        <w:rFonts w:hint="default"/>
        <w:b/>
        <w:sz w:val="28"/>
      </w:rPr>
    </w:lvl>
    <w:lvl w:ilvl="1">
      <w:start w:val="1"/>
      <w:numFmt w:val="decimal"/>
      <w:lvlText w:val="%1.%2."/>
      <w:lvlJc w:val="left"/>
      <w:pPr>
        <w:ind w:left="1623" w:hanging="63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7">
    <w:nsid w:val="2A215E3C"/>
    <w:multiLevelType w:val="hybridMultilevel"/>
    <w:tmpl w:val="5A76D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F285738"/>
    <w:multiLevelType w:val="hybridMultilevel"/>
    <w:tmpl w:val="8D0EE9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70275E2"/>
    <w:multiLevelType w:val="singleLevel"/>
    <w:tmpl w:val="FCA4C50E"/>
    <w:lvl w:ilvl="0">
      <w:start w:val="1"/>
      <w:numFmt w:val="decimal"/>
      <w:pStyle w:val="a1"/>
      <w:lvlText w:val="%1."/>
      <w:lvlJc w:val="left"/>
      <w:pPr>
        <w:tabs>
          <w:tab w:val="num" w:pos="1080"/>
        </w:tabs>
        <w:ind w:left="1080" w:hanging="360"/>
      </w:pPr>
    </w:lvl>
  </w:abstractNum>
  <w:abstractNum w:abstractNumId="20">
    <w:nsid w:val="41B212C6"/>
    <w:multiLevelType w:val="multilevel"/>
    <w:tmpl w:val="E3A4ABB6"/>
    <w:lvl w:ilvl="0">
      <w:start w:val="1"/>
      <w:numFmt w:val="decimal"/>
      <w:lvlText w:val="%1."/>
      <w:lvlJc w:val="left"/>
      <w:pPr>
        <w:ind w:left="2021" w:hanging="1170"/>
      </w:pPr>
      <w:rPr>
        <w:rFonts w:hint="default"/>
      </w:rPr>
    </w:lvl>
    <w:lvl w:ilvl="1">
      <w:start w:val="1"/>
      <w:numFmt w:val="decimal"/>
      <w:isLgl/>
      <w:lvlText w:val="%1.%2"/>
      <w:lvlJc w:val="left"/>
      <w:pPr>
        <w:ind w:left="1996"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206" w:hanging="1080"/>
      </w:pPr>
      <w:rPr>
        <w:rFonts w:hint="default"/>
      </w:rPr>
    </w:lvl>
    <w:lvl w:ilvl="4">
      <w:start w:val="1"/>
      <w:numFmt w:val="decimal"/>
      <w:isLgl/>
      <w:lvlText w:val="%1.%2.%3.%4.%5"/>
      <w:lvlJc w:val="left"/>
      <w:pPr>
        <w:ind w:left="3991" w:hanging="1440"/>
      </w:pPr>
      <w:rPr>
        <w:rFonts w:hint="default"/>
      </w:rPr>
    </w:lvl>
    <w:lvl w:ilvl="5">
      <w:start w:val="1"/>
      <w:numFmt w:val="decimal"/>
      <w:isLgl/>
      <w:lvlText w:val="%1.%2.%3.%4.%5.%6"/>
      <w:lvlJc w:val="left"/>
      <w:pPr>
        <w:ind w:left="4416" w:hanging="1440"/>
      </w:pPr>
      <w:rPr>
        <w:rFonts w:hint="default"/>
      </w:rPr>
    </w:lvl>
    <w:lvl w:ilvl="6">
      <w:start w:val="1"/>
      <w:numFmt w:val="decimal"/>
      <w:isLgl/>
      <w:lvlText w:val="%1.%2.%3.%4.%5.%6.%7"/>
      <w:lvlJc w:val="left"/>
      <w:pPr>
        <w:ind w:left="5201" w:hanging="1800"/>
      </w:pPr>
      <w:rPr>
        <w:rFonts w:hint="default"/>
      </w:rPr>
    </w:lvl>
    <w:lvl w:ilvl="7">
      <w:start w:val="1"/>
      <w:numFmt w:val="decimal"/>
      <w:isLgl/>
      <w:lvlText w:val="%1.%2.%3.%4.%5.%6.%7.%8"/>
      <w:lvlJc w:val="left"/>
      <w:pPr>
        <w:ind w:left="5626" w:hanging="1800"/>
      </w:pPr>
      <w:rPr>
        <w:rFonts w:hint="default"/>
      </w:rPr>
    </w:lvl>
    <w:lvl w:ilvl="8">
      <w:start w:val="1"/>
      <w:numFmt w:val="decimal"/>
      <w:isLgl/>
      <w:lvlText w:val="%1.%2.%3.%4.%5.%6.%7.%8.%9"/>
      <w:lvlJc w:val="left"/>
      <w:pPr>
        <w:ind w:left="6411" w:hanging="2160"/>
      </w:pPr>
      <w:rPr>
        <w:rFonts w:hint="default"/>
      </w:rPr>
    </w:lvl>
  </w:abstractNum>
  <w:abstractNum w:abstractNumId="21">
    <w:nsid w:val="42A2027E"/>
    <w:multiLevelType w:val="multilevel"/>
    <w:tmpl w:val="9ECA4A50"/>
    <w:lvl w:ilvl="0">
      <w:start w:val="1"/>
      <w:numFmt w:val="decimal"/>
      <w:lvlText w:val="%1."/>
      <w:lvlJc w:val="left"/>
      <w:pPr>
        <w:ind w:left="630" w:hanging="630"/>
      </w:pPr>
      <w:rPr>
        <w:rFonts w:hint="default"/>
        <w:b/>
        <w:sz w:val="28"/>
      </w:rPr>
    </w:lvl>
    <w:lvl w:ilvl="1">
      <w:start w:val="1"/>
      <w:numFmt w:val="decimal"/>
      <w:lvlText w:val="%1.%2."/>
      <w:lvlJc w:val="left"/>
      <w:pPr>
        <w:ind w:left="1623" w:hanging="63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2">
    <w:nsid w:val="458C450E"/>
    <w:multiLevelType w:val="multilevel"/>
    <w:tmpl w:val="BE289F7E"/>
    <w:lvl w:ilvl="0">
      <w:start w:val="1"/>
      <w:numFmt w:val="decimal"/>
      <w:lvlText w:val="%1"/>
      <w:lvlJc w:val="left"/>
      <w:pPr>
        <w:ind w:left="405" w:hanging="405"/>
      </w:pPr>
      <w:rPr>
        <w:rFonts w:hint="default"/>
      </w:rPr>
    </w:lvl>
    <w:lvl w:ilvl="1">
      <w:start w:val="7"/>
      <w:numFmt w:val="decimal"/>
      <w:lvlText w:val="%1.%2"/>
      <w:lvlJc w:val="left"/>
      <w:pPr>
        <w:ind w:left="1845" w:hanging="72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4455" w:hanging="1080"/>
      </w:pPr>
      <w:rPr>
        <w:rFonts w:hint="default"/>
      </w:rPr>
    </w:lvl>
    <w:lvl w:ilvl="4">
      <w:start w:val="1"/>
      <w:numFmt w:val="decimal"/>
      <w:lvlText w:val="%1.%2.%3.%4.%5"/>
      <w:lvlJc w:val="left"/>
      <w:pPr>
        <w:ind w:left="5940" w:hanging="1440"/>
      </w:pPr>
      <w:rPr>
        <w:rFonts w:hint="default"/>
      </w:rPr>
    </w:lvl>
    <w:lvl w:ilvl="5">
      <w:start w:val="1"/>
      <w:numFmt w:val="decimal"/>
      <w:lvlText w:val="%1.%2.%3.%4.%5.%6"/>
      <w:lvlJc w:val="left"/>
      <w:pPr>
        <w:ind w:left="7065" w:hanging="1440"/>
      </w:pPr>
      <w:rPr>
        <w:rFonts w:hint="default"/>
      </w:rPr>
    </w:lvl>
    <w:lvl w:ilvl="6">
      <w:start w:val="1"/>
      <w:numFmt w:val="decimal"/>
      <w:lvlText w:val="%1.%2.%3.%4.%5.%6.%7"/>
      <w:lvlJc w:val="left"/>
      <w:pPr>
        <w:ind w:left="8550" w:hanging="1800"/>
      </w:pPr>
      <w:rPr>
        <w:rFonts w:hint="default"/>
      </w:rPr>
    </w:lvl>
    <w:lvl w:ilvl="7">
      <w:start w:val="1"/>
      <w:numFmt w:val="decimal"/>
      <w:lvlText w:val="%1.%2.%3.%4.%5.%6.%7.%8"/>
      <w:lvlJc w:val="left"/>
      <w:pPr>
        <w:ind w:left="9675" w:hanging="1800"/>
      </w:pPr>
      <w:rPr>
        <w:rFonts w:hint="default"/>
      </w:rPr>
    </w:lvl>
    <w:lvl w:ilvl="8">
      <w:start w:val="1"/>
      <w:numFmt w:val="decimal"/>
      <w:lvlText w:val="%1.%2.%3.%4.%5.%6.%7.%8.%9"/>
      <w:lvlJc w:val="left"/>
      <w:pPr>
        <w:ind w:left="11160" w:hanging="2160"/>
      </w:pPr>
      <w:rPr>
        <w:rFonts w:hint="default"/>
      </w:rPr>
    </w:lvl>
  </w:abstractNum>
  <w:abstractNum w:abstractNumId="23">
    <w:nsid w:val="472B0335"/>
    <w:multiLevelType w:val="multilevel"/>
    <w:tmpl w:val="4DECB1B2"/>
    <w:lvl w:ilvl="0">
      <w:start w:val="1"/>
      <w:numFmt w:val="decimal"/>
      <w:lvlText w:val="%1"/>
      <w:lvlJc w:val="left"/>
      <w:pPr>
        <w:ind w:left="405" w:hanging="405"/>
      </w:pPr>
      <w:rPr>
        <w:rFonts w:hint="default"/>
      </w:rPr>
    </w:lvl>
    <w:lvl w:ilvl="1">
      <w:start w:val="6"/>
      <w:numFmt w:val="decimal"/>
      <w:lvlText w:val="%1.%2"/>
      <w:lvlJc w:val="left"/>
      <w:pPr>
        <w:ind w:left="1125" w:hanging="72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3060" w:hanging="144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4230" w:hanging="180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24">
    <w:nsid w:val="4A6673BF"/>
    <w:multiLevelType w:val="multilevel"/>
    <w:tmpl w:val="5414F36C"/>
    <w:lvl w:ilvl="0">
      <w:start w:val="1"/>
      <w:numFmt w:val="decimal"/>
      <w:lvlText w:val="%1"/>
      <w:lvlJc w:val="left"/>
      <w:pPr>
        <w:ind w:left="405" w:hanging="405"/>
      </w:pPr>
      <w:rPr>
        <w:rFonts w:hint="default"/>
      </w:rPr>
    </w:lvl>
    <w:lvl w:ilvl="1">
      <w:start w:val="5"/>
      <w:numFmt w:val="decimal"/>
      <w:lvlText w:val="%1.%2"/>
      <w:lvlJc w:val="left"/>
      <w:pPr>
        <w:ind w:left="1125" w:hanging="72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3060" w:hanging="144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4230" w:hanging="180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25">
    <w:nsid w:val="56EAEB1D"/>
    <w:multiLevelType w:val="multilevel"/>
    <w:tmpl w:val="56EAEB1D"/>
    <w:name w:val="Нумерованный список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6">
    <w:nsid w:val="571D2932"/>
    <w:multiLevelType w:val="hybridMultilevel"/>
    <w:tmpl w:val="08AE4C4A"/>
    <w:lvl w:ilvl="0" w:tplc="1952B33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7">
    <w:nsid w:val="586A1D31"/>
    <w:multiLevelType w:val="hybridMultilevel"/>
    <w:tmpl w:val="86C815B2"/>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43E5C95"/>
    <w:multiLevelType w:val="multilevel"/>
    <w:tmpl w:val="F02ED634"/>
    <w:lvl w:ilvl="0">
      <w:start w:val="1"/>
      <w:numFmt w:val="bullet"/>
      <w:pStyle w:val="a2"/>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nsid w:val="72A3335F"/>
    <w:multiLevelType w:val="singleLevel"/>
    <w:tmpl w:val="1B3E9A98"/>
    <w:lvl w:ilvl="0">
      <w:start w:val="1"/>
      <w:numFmt w:val="decimal"/>
      <w:pStyle w:val="7"/>
      <w:lvlText w:val="2.%1. "/>
      <w:legacy w:legacy="1" w:legacySpace="0" w:legacyIndent="283"/>
      <w:lvlJc w:val="left"/>
      <w:pPr>
        <w:ind w:left="1134" w:hanging="283"/>
      </w:pPr>
      <w:rPr>
        <w:rFonts w:ascii="Times New Roman" w:hAnsi="Times New Roman" w:cs="Times New Roman" w:hint="default"/>
        <w:b w:val="0"/>
        <w:i w:val="0"/>
        <w:sz w:val="28"/>
        <w:szCs w:val="28"/>
        <w:u w:val="none"/>
      </w:rPr>
    </w:lvl>
  </w:abstractNum>
  <w:abstractNum w:abstractNumId="30">
    <w:nsid w:val="72FF6F65"/>
    <w:multiLevelType w:val="multilevel"/>
    <w:tmpl w:val="9822F53A"/>
    <w:lvl w:ilvl="0">
      <w:start w:val="1"/>
      <w:numFmt w:val="decimal"/>
      <w:lvlText w:val="%1"/>
      <w:lvlJc w:val="left"/>
      <w:pPr>
        <w:ind w:left="405" w:hanging="405"/>
      </w:pPr>
      <w:rPr>
        <w:rFonts w:hint="default"/>
        <w:b/>
        <w:sz w:val="28"/>
      </w:rPr>
    </w:lvl>
    <w:lvl w:ilvl="1">
      <w:start w:val="2"/>
      <w:numFmt w:val="decimal"/>
      <w:lvlText w:val="%1.%2"/>
      <w:lvlJc w:val="left"/>
      <w:pPr>
        <w:ind w:left="405" w:hanging="405"/>
      </w:pPr>
      <w:rPr>
        <w:rFonts w:hint="default"/>
        <w:b/>
        <w:sz w:val="28"/>
      </w:rPr>
    </w:lvl>
    <w:lvl w:ilvl="2">
      <w:start w:val="1"/>
      <w:numFmt w:val="decimal"/>
      <w:lvlText w:val="%1.%2.%3"/>
      <w:lvlJc w:val="left"/>
      <w:pPr>
        <w:ind w:left="720" w:hanging="720"/>
      </w:pPr>
      <w:rPr>
        <w:rFonts w:hint="default"/>
        <w:b/>
        <w:sz w:val="28"/>
      </w:rPr>
    </w:lvl>
    <w:lvl w:ilvl="3">
      <w:start w:val="1"/>
      <w:numFmt w:val="decimal"/>
      <w:lvlText w:val="%1.%2.%3.%4"/>
      <w:lvlJc w:val="left"/>
      <w:pPr>
        <w:ind w:left="1080" w:hanging="1080"/>
      </w:pPr>
      <w:rPr>
        <w:rFonts w:hint="default"/>
        <w:b/>
        <w:sz w:val="28"/>
      </w:rPr>
    </w:lvl>
    <w:lvl w:ilvl="4">
      <w:start w:val="1"/>
      <w:numFmt w:val="decimal"/>
      <w:lvlText w:val="%1.%2.%3.%4.%5"/>
      <w:lvlJc w:val="left"/>
      <w:pPr>
        <w:ind w:left="1080" w:hanging="1080"/>
      </w:pPr>
      <w:rPr>
        <w:rFonts w:hint="default"/>
        <w:b/>
        <w:sz w:val="28"/>
      </w:rPr>
    </w:lvl>
    <w:lvl w:ilvl="5">
      <w:start w:val="1"/>
      <w:numFmt w:val="decimal"/>
      <w:lvlText w:val="%1.%2.%3.%4.%5.%6"/>
      <w:lvlJc w:val="left"/>
      <w:pPr>
        <w:ind w:left="1440" w:hanging="1440"/>
      </w:pPr>
      <w:rPr>
        <w:rFonts w:hint="default"/>
        <w:b/>
        <w:sz w:val="28"/>
      </w:rPr>
    </w:lvl>
    <w:lvl w:ilvl="6">
      <w:start w:val="1"/>
      <w:numFmt w:val="decimal"/>
      <w:lvlText w:val="%1.%2.%3.%4.%5.%6.%7"/>
      <w:lvlJc w:val="left"/>
      <w:pPr>
        <w:ind w:left="1440" w:hanging="1440"/>
      </w:pPr>
      <w:rPr>
        <w:rFonts w:hint="default"/>
        <w:b/>
        <w:sz w:val="28"/>
      </w:rPr>
    </w:lvl>
    <w:lvl w:ilvl="7">
      <w:start w:val="1"/>
      <w:numFmt w:val="decimal"/>
      <w:lvlText w:val="%1.%2.%3.%4.%5.%6.%7.%8"/>
      <w:lvlJc w:val="left"/>
      <w:pPr>
        <w:ind w:left="1800" w:hanging="1800"/>
      </w:pPr>
      <w:rPr>
        <w:rFonts w:hint="default"/>
        <w:b/>
        <w:sz w:val="28"/>
      </w:rPr>
    </w:lvl>
    <w:lvl w:ilvl="8">
      <w:start w:val="1"/>
      <w:numFmt w:val="decimal"/>
      <w:lvlText w:val="%1.%2.%3.%4.%5.%6.%7.%8.%9"/>
      <w:lvlJc w:val="left"/>
      <w:pPr>
        <w:ind w:left="1800" w:hanging="1800"/>
      </w:pPr>
      <w:rPr>
        <w:rFonts w:hint="default"/>
        <w:b/>
        <w:sz w:val="28"/>
      </w:rPr>
    </w:lvl>
  </w:abstractNum>
  <w:abstractNum w:abstractNumId="31">
    <w:nsid w:val="74D25E29"/>
    <w:multiLevelType w:val="multilevel"/>
    <w:tmpl w:val="C106A042"/>
    <w:lvl w:ilvl="0">
      <w:start w:val="1"/>
      <w:numFmt w:val="decimal"/>
      <w:pStyle w:val="5"/>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2">
    <w:nsid w:val="77221AD9"/>
    <w:multiLevelType w:val="multilevel"/>
    <w:tmpl w:val="67C2E9F4"/>
    <w:lvl w:ilvl="0">
      <w:start w:val="2"/>
      <w:numFmt w:val="decimal"/>
      <w:lvlText w:val="%1"/>
      <w:lvlJc w:val="left"/>
      <w:pPr>
        <w:ind w:left="405" w:hanging="40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33">
    <w:nsid w:val="78E53560"/>
    <w:multiLevelType w:val="hybridMultilevel"/>
    <w:tmpl w:val="BE820AE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nsid w:val="7942214E"/>
    <w:multiLevelType w:val="hybridMultilevel"/>
    <w:tmpl w:val="C8365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9AC1DF9"/>
    <w:multiLevelType w:val="hybridMultilevel"/>
    <w:tmpl w:val="0FC8E3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9"/>
  </w:num>
  <w:num w:numId="3">
    <w:abstractNumId w:val="15"/>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4">
    <w:abstractNumId w:val="19"/>
  </w:num>
  <w:num w:numId="5">
    <w:abstractNumId w:val="14"/>
  </w:num>
  <w:num w:numId="6">
    <w:abstractNumId w:val="31"/>
  </w:num>
  <w:num w:numId="7">
    <w:abstractNumId w:val="29"/>
  </w:num>
  <w:num w:numId="8">
    <w:abstractNumId w:val="27"/>
  </w:num>
  <w:num w:numId="9">
    <w:abstractNumId w:val="21"/>
  </w:num>
  <w:num w:numId="10">
    <w:abstractNumId w:val="20"/>
  </w:num>
  <w:num w:numId="11">
    <w:abstractNumId w:val="33"/>
  </w:num>
  <w:num w:numId="12">
    <w:abstractNumId w:val="23"/>
  </w:num>
  <w:num w:numId="13">
    <w:abstractNumId w:val="32"/>
  </w:num>
  <w:num w:numId="14">
    <w:abstractNumId w:val="18"/>
  </w:num>
  <w:num w:numId="15">
    <w:abstractNumId w:val="26"/>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7"/>
  </w:num>
  <w:num w:numId="26">
    <w:abstractNumId w:val="34"/>
  </w:num>
  <w:num w:numId="27">
    <w:abstractNumId w:val="35"/>
  </w:num>
  <w:num w:numId="28">
    <w:abstractNumId w:val="30"/>
  </w:num>
  <w:num w:numId="29">
    <w:abstractNumId w:val="24"/>
  </w:num>
  <w:num w:numId="30">
    <w:abstractNumId w:val="22"/>
  </w:num>
  <w:num w:numId="31">
    <w:abstractNumId w:val="1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ocumentProtection w:edit="readOnly" w:enforcement="0"/>
  <w:defaultTabStop w:val="709"/>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C66"/>
    <w:rsid w:val="000019D2"/>
    <w:rsid w:val="00001D83"/>
    <w:rsid w:val="000022BA"/>
    <w:rsid w:val="00002544"/>
    <w:rsid w:val="00002FA9"/>
    <w:rsid w:val="00003272"/>
    <w:rsid w:val="00003318"/>
    <w:rsid w:val="00003CF6"/>
    <w:rsid w:val="000051E2"/>
    <w:rsid w:val="0000531F"/>
    <w:rsid w:val="000054B2"/>
    <w:rsid w:val="00006AF3"/>
    <w:rsid w:val="00007379"/>
    <w:rsid w:val="000077C7"/>
    <w:rsid w:val="00010110"/>
    <w:rsid w:val="000103A1"/>
    <w:rsid w:val="00010464"/>
    <w:rsid w:val="00010735"/>
    <w:rsid w:val="000109D0"/>
    <w:rsid w:val="00010B61"/>
    <w:rsid w:val="00010C70"/>
    <w:rsid w:val="00011623"/>
    <w:rsid w:val="0001172B"/>
    <w:rsid w:val="000118CB"/>
    <w:rsid w:val="00012818"/>
    <w:rsid w:val="00012F6F"/>
    <w:rsid w:val="00013460"/>
    <w:rsid w:val="00013A06"/>
    <w:rsid w:val="00013EDD"/>
    <w:rsid w:val="00014576"/>
    <w:rsid w:val="00017541"/>
    <w:rsid w:val="000176F7"/>
    <w:rsid w:val="00017B6C"/>
    <w:rsid w:val="00017B85"/>
    <w:rsid w:val="00017C29"/>
    <w:rsid w:val="0002057D"/>
    <w:rsid w:val="00020B30"/>
    <w:rsid w:val="00020E0E"/>
    <w:rsid w:val="00021C9B"/>
    <w:rsid w:val="00021EC6"/>
    <w:rsid w:val="00022AAA"/>
    <w:rsid w:val="00022E1C"/>
    <w:rsid w:val="00022E28"/>
    <w:rsid w:val="00022FA5"/>
    <w:rsid w:val="00023AD5"/>
    <w:rsid w:val="00024315"/>
    <w:rsid w:val="00024B36"/>
    <w:rsid w:val="00024E75"/>
    <w:rsid w:val="0002530B"/>
    <w:rsid w:val="0002571A"/>
    <w:rsid w:val="00025AD7"/>
    <w:rsid w:val="000269DF"/>
    <w:rsid w:val="000275F8"/>
    <w:rsid w:val="00027BD9"/>
    <w:rsid w:val="00027E97"/>
    <w:rsid w:val="00027EB0"/>
    <w:rsid w:val="00027FC7"/>
    <w:rsid w:val="0003071E"/>
    <w:rsid w:val="00031150"/>
    <w:rsid w:val="00031579"/>
    <w:rsid w:val="00031A86"/>
    <w:rsid w:val="0003238C"/>
    <w:rsid w:val="000325EE"/>
    <w:rsid w:val="00032F39"/>
    <w:rsid w:val="000330A8"/>
    <w:rsid w:val="00034225"/>
    <w:rsid w:val="00034D3C"/>
    <w:rsid w:val="000353B9"/>
    <w:rsid w:val="00035687"/>
    <w:rsid w:val="00035A3A"/>
    <w:rsid w:val="00035B6B"/>
    <w:rsid w:val="00035BF5"/>
    <w:rsid w:val="00036027"/>
    <w:rsid w:val="00036557"/>
    <w:rsid w:val="000366BA"/>
    <w:rsid w:val="00036703"/>
    <w:rsid w:val="00036870"/>
    <w:rsid w:val="00036D2B"/>
    <w:rsid w:val="00036FB6"/>
    <w:rsid w:val="000371E0"/>
    <w:rsid w:val="000377CF"/>
    <w:rsid w:val="00037AAD"/>
    <w:rsid w:val="00040940"/>
    <w:rsid w:val="00042C29"/>
    <w:rsid w:val="000435CB"/>
    <w:rsid w:val="0004396E"/>
    <w:rsid w:val="00044C88"/>
    <w:rsid w:val="00045335"/>
    <w:rsid w:val="0004569D"/>
    <w:rsid w:val="00045BFE"/>
    <w:rsid w:val="00045D4D"/>
    <w:rsid w:val="00046321"/>
    <w:rsid w:val="00046322"/>
    <w:rsid w:val="00046724"/>
    <w:rsid w:val="00047329"/>
    <w:rsid w:val="000507E5"/>
    <w:rsid w:val="000507F7"/>
    <w:rsid w:val="00051851"/>
    <w:rsid w:val="0005185E"/>
    <w:rsid w:val="000523E4"/>
    <w:rsid w:val="00053452"/>
    <w:rsid w:val="000538C9"/>
    <w:rsid w:val="000539EB"/>
    <w:rsid w:val="00054CC2"/>
    <w:rsid w:val="000551E4"/>
    <w:rsid w:val="00055508"/>
    <w:rsid w:val="00055529"/>
    <w:rsid w:val="0005561F"/>
    <w:rsid w:val="00055AFF"/>
    <w:rsid w:val="00055D9A"/>
    <w:rsid w:val="00055FFF"/>
    <w:rsid w:val="000560A2"/>
    <w:rsid w:val="00056389"/>
    <w:rsid w:val="00056F75"/>
    <w:rsid w:val="00057B23"/>
    <w:rsid w:val="00060858"/>
    <w:rsid w:val="00060DE7"/>
    <w:rsid w:val="0006130E"/>
    <w:rsid w:val="00061337"/>
    <w:rsid w:val="00062244"/>
    <w:rsid w:val="000628B2"/>
    <w:rsid w:val="00063507"/>
    <w:rsid w:val="0006380C"/>
    <w:rsid w:val="00063E4E"/>
    <w:rsid w:val="000649C2"/>
    <w:rsid w:val="000654A1"/>
    <w:rsid w:val="00066601"/>
    <w:rsid w:val="00066F08"/>
    <w:rsid w:val="00067219"/>
    <w:rsid w:val="000672EA"/>
    <w:rsid w:val="000705FC"/>
    <w:rsid w:val="00070A00"/>
    <w:rsid w:val="0007113A"/>
    <w:rsid w:val="000711BC"/>
    <w:rsid w:val="000714BD"/>
    <w:rsid w:val="000715AB"/>
    <w:rsid w:val="00071A86"/>
    <w:rsid w:val="00072395"/>
    <w:rsid w:val="000727F1"/>
    <w:rsid w:val="0007323C"/>
    <w:rsid w:val="000735A6"/>
    <w:rsid w:val="000735E4"/>
    <w:rsid w:val="000737C4"/>
    <w:rsid w:val="00073B7F"/>
    <w:rsid w:val="0007400A"/>
    <w:rsid w:val="00075130"/>
    <w:rsid w:val="00075245"/>
    <w:rsid w:val="00075361"/>
    <w:rsid w:val="0007538B"/>
    <w:rsid w:val="00075DFE"/>
    <w:rsid w:val="00076440"/>
    <w:rsid w:val="000768D7"/>
    <w:rsid w:val="00076A6A"/>
    <w:rsid w:val="00076CD2"/>
    <w:rsid w:val="0007743F"/>
    <w:rsid w:val="00077532"/>
    <w:rsid w:val="000800E0"/>
    <w:rsid w:val="000806AF"/>
    <w:rsid w:val="00080FA4"/>
    <w:rsid w:val="00081154"/>
    <w:rsid w:val="00081539"/>
    <w:rsid w:val="00081D6C"/>
    <w:rsid w:val="000835C6"/>
    <w:rsid w:val="00083785"/>
    <w:rsid w:val="000840CF"/>
    <w:rsid w:val="00085207"/>
    <w:rsid w:val="000854C8"/>
    <w:rsid w:val="00086721"/>
    <w:rsid w:val="0008699C"/>
    <w:rsid w:val="00086AFF"/>
    <w:rsid w:val="00087AFB"/>
    <w:rsid w:val="000910E0"/>
    <w:rsid w:val="00091423"/>
    <w:rsid w:val="00091C35"/>
    <w:rsid w:val="00091D89"/>
    <w:rsid w:val="0009219A"/>
    <w:rsid w:val="0009268F"/>
    <w:rsid w:val="00093135"/>
    <w:rsid w:val="00093165"/>
    <w:rsid w:val="000944C9"/>
    <w:rsid w:val="0009566F"/>
    <w:rsid w:val="00095B07"/>
    <w:rsid w:val="00095B18"/>
    <w:rsid w:val="00095F12"/>
    <w:rsid w:val="00095F51"/>
    <w:rsid w:val="000965DE"/>
    <w:rsid w:val="000968B9"/>
    <w:rsid w:val="00096E1A"/>
    <w:rsid w:val="00097ACC"/>
    <w:rsid w:val="000A04BA"/>
    <w:rsid w:val="000A11D6"/>
    <w:rsid w:val="000A1663"/>
    <w:rsid w:val="000A1B67"/>
    <w:rsid w:val="000A1FF1"/>
    <w:rsid w:val="000A24D0"/>
    <w:rsid w:val="000A2E28"/>
    <w:rsid w:val="000A3B6B"/>
    <w:rsid w:val="000A3C22"/>
    <w:rsid w:val="000A42C7"/>
    <w:rsid w:val="000A43F8"/>
    <w:rsid w:val="000A47FA"/>
    <w:rsid w:val="000A5862"/>
    <w:rsid w:val="000A5952"/>
    <w:rsid w:val="000A5D9A"/>
    <w:rsid w:val="000A710A"/>
    <w:rsid w:val="000A7612"/>
    <w:rsid w:val="000B01B6"/>
    <w:rsid w:val="000B11BD"/>
    <w:rsid w:val="000B1BF7"/>
    <w:rsid w:val="000B21AA"/>
    <w:rsid w:val="000B2586"/>
    <w:rsid w:val="000B264E"/>
    <w:rsid w:val="000B29B0"/>
    <w:rsid w:val="000B3119"/>
    <w:rsid w:val="000B3360"/>
    <w:rsid w:val="000B33EC"/>
    <w:rsid w:val="000B3856"/>
    <w:rsid w:val="000B3DA2"/>
    <w:rsid w:val="000B452A"/>
    <w:rsid w:val="000B4568"/>
    <w:rsid w:val="000B464D"/>
    <w:rsid w:val="000B4713"/>
    <w:rsid w:val="000B5D5C"/>
    <w:rsid w:val="000B5F76"/>
    <w:rsid w:val="000B62D9"/>
    <w:rsid w:val="000B648A"/>
    <w:rsid w:val="000B695F"/>
    <w:rsid w:val="000B6A47"/>
    <w:rsid w:val="000B7939"/>
    <w:rsid w:val="000B7D45"/>
    <w:rsid w:val="000B7FB2"/>
    <w:rsid w:val="000C012B"/>
    <w:rsid w:val="000C1989"/>
    <w:rsid w:val="000C1B8C"/>
    <w:rsid w:val="000C1E80"/>
    <w:rsid w:val="000C264C"/>
    <w:rsid w:val="000C436A"/>
    <w:rsid w:val="000C4A20"/>
    <w:rsid w:val="000C4C2B"/>
    <w:rsid w:val="000C4F32"/>
    <w:rsid w:val="000C4F35"/>
    <w:rsid w:val="000C533D"/>
    <w:rsid w:val="000C599B"/>
    <w:rsid w:val="000C5C74"/>
    <w:rsid w:val="000C72CA"/>
    <w:rsid w:val="000C76F7"/>
    <w:rsid w:val="000C7946"/>
    <w:rsid w:val="000C7E8B"/>
    <w:rsid w:val="000D0D58"/>
    <w:rsid w:val="000D0D5F"/>
    <w:rsid w:val="000D0DCC"/>
    <w:rsid w:val="000D0DD7"/>
    <w:rsid w:val="000D16C2"/>
    <w:rsid w:val="000D2041"/>
    <w:rsid w:val="000D24E1"/>
    <w:rsid w:val="000D2886"/>
    <w:rsid w:val="000D2A58"/>
    <w:rsid w:val="000D311E"/>
    <w:rsid w:val="000D320A"/>
    <w:rsid w:val="000D4024"/>
    <w:rsid w:val="000D4067"/>
    <w:rsid w:val="000D4452"/>
    <w:rsid w:val="000D5085"/>
    <w:rsid w:val="000D5A3D"/>
    <w:rsid w:val="000D5EB0"/>
    <w:rsid w:val="000D5EF7"/>
    <w:rsid w:val="000D60C7"/>
    <w:rsid w:val="000D613A"/>
    <w:rsid w:val="000D6ADC"/>
    <w:rsid w:val="000D7624"/>
    <w:rsid w:val="000D77AA"/>
    <w:rsid w:val="000D77E2"/>
    <w:rsid w:val="000D7B40"/>
    <w:rsid w:val="000E08C5"/>
    <w:rsid w:val="000E1848"/>
    <w:rsid w:val="000E192A"/>
    <w:rsid w:val="000E1D65"/>
    <w:rsid w:val="000E22E3"/>
    <w:rsid w:val="000E2B39"/>
    <w:rsid w:val="000E37A8"/>
    <w:rsid w:val="000E37ED"/>
    <w:rsid w:val="000E39C1"/>
    <w:rsid w:val="000E7504"/>
    <w:rsid w:val="000E79D5"/>
    <w:rsid w:val="000F013F"/>
    <w:rsid w:val="000F0F28"/>
    <w:rsid w:val="000F14DF"/>
    <w:rsid w:val="000F1D2C"/>
    <w:rsid w:val="000F2181"/>
    <w:rsid w:val="000F360D"/>
    <w:rsid w:val="000F3B28"/>
    <w:rsid w:val="000F3D89"/>
    <w:rsid w:val="000F47F3"/>
    <w:rsid w:val="000F4CBF"/>
    <w:rsid w:val="000F4FD4"/>
    <w:rsid w:val="000F54D0"/>
    <w:rsid w:val="000F584C"/>
    <w:rsid w:val="000F6777"/>
    <w:rsid w:val="000F68D3"/>
    <w:rsid w:val="000F70CA"/>
    <w:rsid w:val="000F76F5"/>
    <w:rsid w:val="000F7868"/>
    <w:rsid w:val="000F7AF1"/>
    <w:rsid w:val="000F7E44"/>
    <w:rsid w:val="00101A0C"/>
    <w:rsid w:val="00102794"/>
    <w:rsid w:val="00102A18"/>
    <w:rsid w:val="00102E53"/>
    <w:rsid w:val="0010339D"/>
    <w:rsid w:val="001038A2"/>
    <w:rsid w:val="00103ED4"/>
    <w:rsid w:val="00104612"/>
    <w:rsid w:val="001057C1"/>
    <w:rsid w:val="00105BD7"/>
    <w:rsid w:val="0010635D"/>
    <w:rsid w:val="00106536"/>
    <w:rsid w:val="00106CC8"/>
    <w:rsid w:val="00107A03"/>
    <w:rsid w:val="00110640"/>
    <w:rsid w:val="00111476"/>
    <w:rsid w:val="001121E2"/>
    <w:rsid w:val="001122E6"/>
    <w:rsid w:val="0011255A"/>
    <w:rsid w:val="00112F23"/>
    <w:rsid w:val="00112F4D"/>
    <w:rsid w:val="001134BC"/>
    <w:rsid w:val="001136B5"/>
    <w:rsid w:val="001137F0"/>
    <w:rsid w:val="00113ABD"/>
    <w:rsid w:val="00113F3E"/>
    <w:rsid w:val="001145AE"/>
    <w:rsid w:val="00114B97"/>
    <w:rsid w:val="001155B9"/>
    <w:rsid w:val="00115822"/>
    <w:rsid w:val="00116060"/>
    <w:rsid w:val="001165F6"/>
    <w:rsid w:val="00120C92"/>
    <w:rsid w:val="00120D85"/>
    <w:rsid w:val="00120F20"/>
    <w:rsid w:val="001210E4"/>
    <w:rsid w:val="00121959"/>
    <w:rsid w:val="00121C90"/>
    <w:rsid w:val="00121CB2"/>
    <w:rsid w:val="00121F50"/>
    <w:rsid w:val="001223F0"/>
    <w:rsid w:val="00122A74"/>
    <w:rsid w:val="00123BA6"/>
    <w:rsid w:val="001245F2"/>
    <w:rsid w:val="001246D7"/>
    <w:rsid w:val="00124A22"/>
    <w:rsid w:val="00126B1A"/>
    <w:rsid w:val="00126DE3"/>
    <w:rsid w:val="00127001"/>
    <w:rsid w:val="00127095"/>
    <w:rsid w:val="001271B5"/>
    <w:rsid w:val="00127FA4"/>
    <w:rsid w:val="0013055D"/>
    <w:rsid w:val="00130AE3"/>
    <w:rsid w:val="001319BF"/>
    <w:rsid w:val="00131BCF"/>
    <w:rsid w:val="00132A72"/>
    <w:rsid w:val="0013303B"/>
    <w:rsid w:val="0013353B"/>
    <w:rsid w:val="001335A6"/>
    <w:rsid w:val="00136338"/>
    <w:rsid w:val="00136921"/>
    <w:rsid w:val="00137623"/>
    <w:rsid w:val="0013781C"/>
    <w:rsid w:val="00140DF9"/>
    <w:rsid w:val="001419A5"/>
    <w:rsid w:val="0014205E"/>
    <w:rsid w:val="00142846"/>
    <w:rsid w:val="0014371B"/>
    <w:rsid w:val="00143849"/>
    <w:rsid w:val="00143C54"/>
    <w:rsid w:val="00143F6A"/>
    <w:rsid w:val="0014455E"/>
    <w:rsid w:val="00144CEE"/>
    <w:rsid w:val="00144E43"/>
    <w:rsid w:val="00146B2C"/>
    <w:rsid w:val="00146BDA"/>
    <w:rsid w:val="001507A9"/>
    <w:rsid w:val="00150EC2"/>
    <w:rsid w:val="00151AE4"/>
    <w:rsid w:val="00151B04"/>
    <w:rsid w:val="00151C7A"/>
    <w:rsid w:val="001522F8"/>
    <w:rsid w:val="00152ABD"/>
    <w:rsid w:val="00152DFE"/>
    <w:rsid w:val="001533A5"/>
    <w:rsid w:val="00153F88"/>
    <w:rsid w:val="00154778"/>
    <w:rsid w:val="00154CFC"/>
    <w:rsid w:val="00155170"/>
    <w:rsid w:val="001551AE"/>
    <w:rsid w:val="00155279"/>
    <w:rsid w:val="00155992"/>
    <w:rsid w:val="00156047"/>
    <w:rsid w:val="001565D3"/>
    <w:rsid w:val="001567C8"/>
    <w:rsid w:val="00156A76"/>
    <w:rsid w:val="00156EF6"/>
    <w:rsid w:val="0015726C"/>
    <w:rsid w:val="00157568"/>
    <w:rsid w:val="00162885"/>
    <w:rsid w:val="00162BEE"/>
    <w:rsid w:val="001635E2"/>
    <w:rsid w:val="001639CA"/>
    <w:rsid w:val="00164374"/>
    <w:rsid w:val="001646DF"/>
    <w:rsid w:val="001654DE"/>
    <w:rsid w:val="00165676"/>
    <w:rsid w:val="00165A83"/>
    <w:rsid w:val="00165CD9"/>
    <w:rsid w:val="00166860"/>
    <w:rsid w:val="00167556"/>
    <w:rsid w:val="001679D4"/>
    <w:rsid w:val="00167A3F"/>
    <w:rsid w:val="00170152"/>
    <w:rsid w:val="001701E4"/>
    <w:rsid w:val="00170320"/>
    <w:rsid w:val="00170492"/>
    <w:rsid w:val="00170E0A"/>
    <w:rsid w:val="001710BC"/>
    <w:rsid w:val="00171200"/>
    <w:rsid w:val="00171C9A"/>
    <w:rsid w:val="001728E4"/>
    <w:rsid w:val="00172B06"/>
    <w:rsid w:val="00172FEA"/>
    <w:rsid w:val="00173C55"/>
    <w:rsid w:val="00173F69"/>
    <w:rsid w:val="0017445C"/>
    <w:rsid w:val="00174AAB"/>
    <w:rsid w:val="00174E5A"/>
    <w:rsid w:val="001754EB"/>
    <w:rsid w:val="00176913"/>
    <w:rsid w:val="00177588"/>
    <w:rsid w:val="001806D2"/>
    <w:rsid w:val="00180921"/>
    <w:rsid w:val="00181448"/>
    <w:rsid w:val="0018214A"/>
    <w:rsid w:val="00182E51"/>
    <w:rsid w:val="00183579"/>
    <w:rsid w:val="001836D8"/>
    <w:rsid w:val="00183797"/>
    <w:rsid w:val="0018407C"/>
    <w:rsid w:val="001841BA"/>
    <w:rsid w:val="00184681"/>
    <w:rsid w:val="00185085"/>
    <w:rsid w:val="00185496"/>
    <w:rsid w:val="00186D88"/>
    <w:rsid w:val="00186DCC"/>
    <w:rsid w:val="00186F66"/>
    <w:rsid w:val="00186F80"/>
    <w:rsid w:val="001874E6"/>
    <w:rsid w:val="00187D48"/>
    <w:rsid w:val="00190D3C"/>
    <w:rsid w:val="0019134B"/>
    <w:rsid w:val="001917C3"/>
    <w:rsid w:val="00191F47"/>
    <w:rsid w:val="001924C9"/>
    <w:rsid w:val="001929C1"/>
    <w:rsid w:val="00192FE4"/>
    <w:rsid w:val="0019341F"/>
    <w:rsid w:val="00193784"/>
    <w:rsid w:val="001948EB"/>
    <w:rsid w:val="00194B08"/>
    <w:rsid w:val="001951D5"/>
    <w:rsid w:val="00196110"/>
    <w:rsid w:val="001967B1"/>
    <w:rsid w:val="001A01F6"/>
    <w:rsid w:val="001A09A3"/>
    <w:rsid w:val="001A0B06"/>
    <w:rsid w:val="001A10CB"/>
    <w:rsid w:val="001A2205"/>
    <w:rsid w:val="001A2332"/>
    <w:rsid w:val="001A3693"/>
    <w:rsid w:val="001A397A"/>
    <w:rsid w:val="001A3E43"/>
    <w:rsid w:val="001A3ED9"/>
    <w:rsid w:val="001A400A"/>
    <w:rsid w:val="001A4052"/>
    <w:rsid w:val="001A47A7"/>
    <w:rsid w:val="001A4962"/>
    <w:rsid w:val="001A4DAB"/>
    <w:rsid w:val="001A4DE4"/>
    <w:rsid w:val="001A5C68"/>
    <w:rsid w:val="001A67E2"/>
    <w:rsid w:val="001A6922"/>
    <w:rsid w:val="001B0699"/>
    <w:rsid w:val="001B07B1"/>
    <w:rsid w:val="001B0D67"/>
    <w:rsid w:val="001B14E2"/>
    <w:rsid w:val="001B16C4"/>
    <w:rsid w:val="001B181C"/>
    <w:rsid w:val="001B29FC"/>
    <w:rsid w:val="001B2F4F"/>
    <w:rsid w:val="001B3325"/>
    <w:rsid w:val="001B3AA6"/>
    <w:rsid w:val="001B3F40"/>
    <w:rsid w:val="001B440A"/>
    <w:rsid w:val="001B50A8"/>
    <w:rsid w:val="001B567B"/>
    <w:rsid w:val="001B5725"/>
    <w:rsid w:val="001B5B84"/>
    <w:rsid w:val="001B5EF1"/>
    <w:rsid w:val="001B5F63"/>
    <w:rsid w:val="001B61F6"/>
    <w:rsid w:val="001B77F6"/>
    <w:rsid w:val="001B7C29"/>
    <w:rsid w:val="001B7EF0"/>
    <w:rsid w:val="001C056D"/>
    <w:rsid w:val="001C0765"/>
    <w:rsid w:val="001C0E24"/>
    <w:rsid w:val="001C1609"/>
    <w:rsid w:val="001C1646"/>
    <w:rsid w:val="001C191D"/>
    <w:rsid w:val="001C1A20"/>
    <w:rsid w:val="001C20E0"/>
    <w:rsid w:val="001C2A5F"/>
    <w:rsid w:val="001C3D35"/>
    <w:rsid w:val="001C3E21"/>
    <w:rsid w:val="001C3E98"/>
    <w:rsid w:val="001C3EEF"/>
    <w:rsid w:val="001C40AA"/>
    <w:rsid w:val="001C43AB"/>
    <w:rsid w:val="001C465B"/>
    <w:rsid w:val="001C5463"/>
    <w:rsid w:val="001C6118"/>
    <w:rsid w:val="001D0193"/>
    <w:rsid w:val="001D15B8"/>
    <w:rsid w:val="001D1AAD"/>
    <w:rsid w:val="001D25F8"/>
    <w:rsid w:val="001D2622"/>
    <w:rsid w:val="001D2713"/>
    <w:rsid w:val="001D3DFE"/>
    <w:rsid w:val="001D4916"/>
    <w:rsid w:val="001D4DE6"/>
    <w:rsid w:val="001D4FEB"/>
    <w:rsid w:val="001D5881"/>
    <w:rsid w:val="001D5B55"/>
    <w:rsid w:val="001D5C6A"/>
    <w:rsid w:val="001D677B"/>
    <w:rsid w:val="001D7361"/>
    <w:rsid w:val="001D76B9"/>
    <w:rsid w:val="001E0076"/>
    <w:rsid w:val="001E17EE"/>
    <w:rsid w:val="001E249C"/>
    <w:rsid w:val="001E2773"/>
    <w:rsid w:val="001E287A"/>
    <w:rsid w:val="001E2C25"/>
    <w:rsid w:val="001E31F0"/>
    <w:rsid w:val="001E38DC"/>
    <w:rsid w:val="001E40D9"/>
    <w:rsid w:val="001E4BE4"/>
    <w:rsid w:val="001E5217"/>
    <w:rsid w:val="001E64DD"/>
    <w:rsid w:val="001E709C"/>
    <w:rsid w:val="001E771E"/>
    <w:rsid w:val="001E7C2F"/>
    <w:rsid w:val="001E7F60"/>
    <w:rsid w:val="001F07EA"/>
    <w:rsid w:val="001F10AE"/>
    <w:rsid w:val="001F2CEA"/>
    <w:rsid w:val="001F334F"/>
    <w:rsid w:val="001F3BA9"/>
    <w:rsid w:val="001F3D70"/>
    <w:rsid w:val="001F3EAD"/>
    <w:rsid w:val="001F4392"/>
    <w:rsid w:val="001F4930"/>
    <w:rsid w:val="001F4A5A"/>
    <w:rsid w:val="001F4E47"/>
    <w:rsid w:val="001F50DA"/>
    <w:rsid w:val="001F55CF"/>
    <w:rsid w:val="001F6893"/>
    <w:rsid w:val="001F6C9E"/>
    <w:rsid w:val="001F6E0B"/>
    <w:rsid w:val="001F6E6F"/>
    <w:rsid w:val="001F7287"/>
    <w:rsid w:val="001F73C9"/>
    <w:rsid w:val="001F7485"/>
    <w:rsid w:val="001F761F"/>
    <w:rsid w:val="001F7777"/>
    <w:rsid w:val="001F7A19"/>
    <w:rsid w:val="001F7AAB"/>
    <w:rsid w:val="001F7C6A"/>
    <w:rsid w:val="001F7D1D"/>
    <w:rsid w:val="0020072D"/>
    <w:rsid w:val="00201173"/>
    <w:rsid w:val="00201AAA"/>
    <w:rsid w:val="00202029"/>
    <w:rsid w:val="002024FF"/>
    <w:rsid w:val="0020305F"/>
    <w:rsid w:val="00203666"/>
    <w:rsid w:val="002042FA"/>
    <w:rsid w:val="00204B2C"/>
    <w:rsid w:val="002050DA"/>
    <w:rsid w:val="00205592"/>
    <w:rsid w:val="00206C4B"/>
    <w:rsid w:val="002077E8"/>
    <w:rsid w:val="00207B6D"/>
    <w:rsid w:val="00207E7A"/>
    <w:rsid w:val="002104FC"/>
    <w:rsid w:val="00210F65"/>
    <w:rsid w:val="00211773"/>
    <w:rsid w:val="00211A84"/>
    <w:rsid w:val="002120A5"/>
    <w:rsid w:val="00212D5F"/>
    <w:rsid w:val="00212E9B"/>
    <w:rsid w:val="002135C5"/>
    <w:rsid w:val="00213D2C"/>
    <w:rsid w:val="002140C5"/>
    <w:rsid w:val="00216BEB"/>
    <w:rsid w:val="00216C1D"/>
    <w:rsid w:val="00217B25"/>
    <w:rsid w:val="00220F8B"/>
    <w:rsid w:val="00221F4F"/>
    <w:rsid w:val="002223B8"/>
    <w:rsid w:val="002228E6"/>
    <w:rsid w:val="00222A99"/>
    <w:rsid w:val="0022337C"/>
    <w:rsid w:val="002236AA"/>
    <w:rsid w:val="002236BF"/>
    <w:rsid w:val="002238F8"/>
    <w:rsid w:val="00223A70"/>
    <w:rsid w:val="00223FA5"/>
    <w:rsid w:val="00224060"/>
    <w:rsid w:val="002243CC"/>
    <w:rsid w:val="00224AFD"/>
    <w:rsid w:val="002253FF"/>
    <w:rsid w:val="00225613"/>
    <w:rsid w:val="00225E29"/>
    <w:rsid w:val="00226057"/>
    <w:rsid w:val="00226DDD"/>
    <w:rsid w:val="00226FBD"/>
    <w:rsid w:val="00227343"/>
    <w:rsid w:val="00227D58"/>
    <w:rsid w:val="002309AD"/>
    <w:rsid w:val="00230BFD"/>
    <w:rsid w:val="00231D7C"/>
    <w:rsid w:val="00231F5D"/>
    <w:rsid w:val="002323B8"/>
    <w:rsid w:val="00232CCC"/>
    <w:rsid w:val="00233D6A"/>
    <w:rsid w:val="002361FC"/>
    <w:rsid w:val="00236AB2"/>
    <w:rsid w:val="00236B3B"/>
    <w:rsid w:val="002371F8"/>
    <w:rsid w:val="00240247"/>
    <w:rsid w:val="00240E11"/>
    <w:rsid w:val="00241638"/>
    <w:rsid w:val="00242182"/>
    <w:rsid w:val="002427B3"/>
    <w:rsid w:val="00242F67"/>
    <w:rsid w:val="0024324C"/>
    <w:rsid w:val="002434FA"/>
    <w:rsid w:val="002439C2"/>
    <w:rsid w:val="00243D49"/>
    <w:rsid w:val="00243FC0"/>
    <w:rsid w:val="00244538"/>
    <w:rsid w:val="002455BE"/>
    <w:rsid w:val="0024711E"/>
    <w:rsid w:val="00247B8E"/>
    <w:rsid w:val="00247D74"/>
    <w:rsid w:val="00247F1B"/>
    <w:rsid w:val="00250630"/>
    <w:rsid w:val="002506AE"/>
    <w:rsid w:val="00250FF8"/>
    <w:rsid w:val="00251510"/>
    <w:rsid w:val="00251831"/>
    <w:rsid w:val="00251AFD"/>
    <w:rsid w:val="00251B47"/>
    <w:rsid w:val="00251CFD"/>
    <w:rsid w:val="00251EF8"/>
    <w:rsid w:val="00252711"/>
    <w:rsid w:val="00252BF0"/>
    <w:rsid w:val="002535B5"/>
    <w:rsid w:val="002535C3"/>
    <w:rsid w:val="002536DB"/>
    <w:rsid w:val="00254422"/>
    <w:rsid w:val="002545F6"/>
    <w:rsid w:val="00254624"/>
    <w:rsid w:val="00254D15"/>
    <w:rsid w:val="00255CBB"/>
    <w:rsid w:val="0025702B"/>
    <w:rsid w:val="00257710"/>
    <w:rsid w:val="00257D22"/>
    <w:rsid w:val="00260D97"/>
    <w:rsid w:val="00261C68"/>
    <w:rsid w:val="00262439"/>
    <w:rsid w:val="002625A3"/>
    <w:rsid w:val="00262FF3"/>
    <w:rsid w:val="00263C17"/>
    <w:rsid w:val="00264579"/>
    <w:rsid w:val="0026509C"/>
    <w:rsid w:val="002657AC"/>
    <w:rsid w:val="00265C56"/>
    <w:rsid w:val="00265D67"/>
    <w:rsid w:val="00265F0B"/>
    <w:rsid w:val="002661E6"/>
    <w:rsid w:val="00266226"/>
    <w:rsid w:val="00266A9E"/>
    <w:rsid w:val="002672F7"/>
    <w:rsid w:val="00270D56"/>
    <w:rsid w:val="00271831"/>
    <w:rsid w:val="00271A84"/>
    <w:rsid w:val="00271E74"/>
    <w:rsid w:val="00271FCF"/>
    <w:rsid w:val="00272348"/>
    <w:rsid w:val="00272EAC"/>
    <w:rsid w:val="00273157"/>
    <w:rsid w:val="00274951"/>
    <w:rsid w:val="0027587A"/>
    <w:rsid w:val="0027594A"/>
    <w:rsid w:val="00276324"/>
    <w:rsid w:val="00276466"/>
    <w:rsid w:val="00276C45"/>
    <w:rsid w:val="002770B9"/>
    <w:rsid w:val="0027781F"/>
    <w:rsid w:val="00277CC8"/>
    <w:rsid w:val="00280293"/>
    <w:rsid w:val="0028056D"/>
    <w:rsid w:val="00280624"/>
    <w:rsid w:val="00280B9E"/>
    <w:rsid w:val="00281292"/>
    <w:rsid w:val="0028173A"/>
    <w:rsid w:val="00281781"/>
    <w:rsid w:val="00281CDB"/>
    <w:rsid w:val="00282F42"/>
    <w:rsid w:val="0028310A"/>
    <w:rsid w:val="002833A3"/>
    <w:rsid w:val="00283477"/>
    <w:rsid w:val="00283833"/>
    <w:rsid w:val="00283EDA"/>
    <w:rsid w:val="0028448C"/>
    <w:rsid w:val="002849D1"/>
    <w:rsid w:val="002851BD"/>
    <w:rsid w:val="002852EC"/>
    <w:rsid w:val="00285307"/>
    <w:rsid w:val="00286B27"/>
    <w:rsid w:val="00286B5A"/>
    <w:rsid w:val="00286F88"/>
    <w:rsid w:val="00287B8D"/>
    <w:rsid w:val="00290B16"/>
    <w:rsid w:val="00290C0F"/>
    <w:rsid w:val="00290C58"/>
    <w:rsid w:val="00290C5A"/>
    <w:rsid w:val="0029148E"/>
    <w:rsid w:val="00291632"/>
    <w:rsid w:val="002920AA"/>
    <w:rsid w:val="0029215F"/>
    <w:rsid w:val="002921F3"/>
    <w:rsid w:val="00292877"/>
    <w:rsid w:val="00292D79"/>
    <w:rsid w:val="00292F73"/>
    <w:rsid w:val="002943BC"/>
    <w:rsid w:val="00294D07"/>
    <w:rsid w:val="0029560C"/>
    <w:rsid w:val="002959CE"/>
    <w:rsid w:val="00295D44"/>
    <w:rsid w:val="0029711F"/>
    <w:rsid w:val="002971C5"/>
    <w:rsid w:val="002A0CA2"/>
    <w:rsid w:val="002A0D42"/>
    <w:rsid w:val="002A19B1"/>
    <w:rsid w:val="002A2759"/>
    <w:rsid w:val="002A30D7"/>
    <w:rsid w:val="002A321E"/>
    <w:rsid w:val="002A3545"/>
    <w:rsid w:val="002A365C"/>
    <w:rsid w:val="002A36CE"/>
    <w:rsid w:val="002A3786"/>
    <w:rsid w:val="002A3CAD"/>
    <w:rsid w:val="002A45F3"/>
    <w:rsid w:val="002A4969"/>
    <w:rsid w:val="002A6053"/>
    <w:rsid w:val="002A6144"/>
    <w:rsid w:val="002A6B15"/>
    <w:rsid w:val="002A78E2"/>
    <w:rsid w:val="002A7A25"/>
    <w:rsid w:val="002A7AEE"/>
    <w:rsid w:val="002A7E3B"/>
    <w:rsid w:val="002B047F"/>
    <w:rsid w:val="002B0516"/>
    <w:rsid w:val="002B06F4"/>
    <w:rsid w:val="002B083D"/>
    <w:rsid w:val="002B0A4E"/>
    <w:rsid w:val="002B0ECA"/>
    <w:rsid w:val="002B0FF8"/>
    <w:rsid w:val="002B1016"/>
    <w:rsid w:val="002B101C"/>
    <w:rsid w:val="002B195A"/>
    <w:rsid w:val="002B19F7"/>
    <w:rsid w:val="002B1B30"/>
    <w:rsid w:val="002B4C82"/>
    <w:rsid w:val="002B5706"/>
    <w:rsid w:val="002B59E3"/>
    <w:rsid w:val="002B66D6"/>
    <w:rsid w:val="002B6716"/>
    <w:rsid w:val="002B744A"/>
    <w:rsid w:val="002C0088"/>
    <w:rsid w:val="002C0EA0"/>
    <w:rsid w:val="002C1049"/>
    <w:rsid w:val="002C15EA"/>
    <w:rsid w:val="002C199A"/>
    <w:rsid w:val="002C1E95"/>
    <w:rsid w:val="002C2050"/>
    <w:rsid w:val="002C2135"/>
    <w:rsid w:val="002C21E6"/>
    <w:rsid w:val="002C3587"/>
    <w:rsid w:val="002C3854"/>
    <w:rsid w:val="002C3924"/>
    <w:rsid w:val="002C3C93"/>
    <w:rsid w:val="002C409B"/>
    <w:rsid w:val="002C4A42"/>
    <w:rsid w:val="002C5A87"/>
    <w:rsid w:val="002C5F27"/>
    <w:rsid w:val="002C631E"/>
    <w:rsid w:val="002C684D"/>
    <w:rsid w:val="002C6AA8"/>
    <w:rsid w:val="002C6EE5"/>
    <w:rsid w:val="002D08C5"/>
    <w:rsid w:val="002D08D5"/>
    <w:rsid w:val="002D0BAF"/>
    <w:rsid w:val="002D1D81"/>
    <w:rsid w:val="002D22D1"/>
    <w:rsid w:val="002D2CF7"/>
    <w:rsid w:val="002D30C2"/>
    <w:rsid w:val="002D3A04"/>
    <w:rsid w:val="002D4440"/>
    <w:rsid w:val="002D4934"/>
    <w:rsid w:val="002D558E"/>
    <w:rsid w:val="002D676A"/>
    <w:rsid w:val="002D6DB0"/>
    <w:rsid w:val="002D7D4E"/>
    <w:rsid w:val="002E0501"/>
    <w:rsid w:val="002E0D0F"/>
    <w:rsid w:val="002E0EA1"/>
    <w:rsid w:val="002E0FBB"/>
    <w:rsid w:val="002E2CA4"/>
    <w:rsid w:val="002E3669"/>
    <w:rsid w:val="002E3FF2"/>
    <w:rsid w:val="002E5106"/>
    <w:rsid w:val="002E5200"/>
    <w:rsid w:val="002E6474"/>
    <w:rsid w:val="002E7ECD"/>
    <w:rsid w:val="002F0C0F"/>
    <w:rsid w:val="002F0C21"/>
    <w:rsid w:val="002F0E4E"/>
    <w:rsid w:val="002F0EEA"/>
    <w:rsid w:val="002F0F7A"/>
    <w:rsid w:val="002F19E0"/>
    <w:rsid w:val="002F1A11"/>
    <w:rsid w:val="002F27E5"/>
    <w:rsid w:val="002F376A"/>
    <w:rsid w:val="002F378C"/>
    <w:rsid w:val="002F452D"/>
    <w:rsid w:val="002F4881"/>
    <w:rsid w:val="002F4AE7"/>
    <w:rsid w:val="002F4DA2"/>
    <w:rsid w:val="002F5921"/>
    <w:rsid w:val="002F5958"/>
    <w:rsid w:val="002F66BD"/>
    <w:rsid w:val="002F7652"/>
    <w:rsid w:val="002F7777"/>
    <w:rsid w:val="002F7F00"/>
    <w:rsid w:val="0030248D"/>
    <w:rsid w:val="00302925"/>
    <w:rsid w:val="00302D7B"/>
    <w:rsid w:val="003031C5"/>
    <w:rsid w:val="00303544"/>
    <w:rsid w:val="003037E9"/>
    <w:rsid w:val="00303827"/>
    <w:rsid w:val="00303E32"/>
    <w:rsid w:val="00303EF4"/>
    <w:rsid w:val="003048DF"/>
    <w:rsid w:val="00304F6B"/>
    <w:rsid w:val="0030688B"/>
    <w:rsid w:val="003074C2"/>
    <w:rsid w:val="0030780B"/>
    <w:rsid w:val="00307F16"/>
    <w:rsid w:val="00310DC2"/>
    <w:rsid w:val="00310ED3"/>
    <w:rsid w:val="00310F80"/>
    <w:rsid w:val="00311880"/>
    <w:rsid w:val="00312771"/>
    <w:rsid w:val="00313370"/>
    <w:rsid w:val="00313535"/>
    <w:rsid w:val="0031422C"/>
    <w:rsid w:val="00314596"/>
    <w:rsid w:val="00314940"/>
    <w:rsid w:val="00314EB7"/>
    <w:rsid w:val="003160C0"/>
    <w:rsid w:val="0031624B"/>
    <w:rsid w:val="00317C3F"/>
    <w:rsid w:val="00317E49"/>
    <w:rsid w:val="003208F9"/>
    <w:rsid w:val="00320AB2"/>
    <w:rsid w:val="00320DC9"/>
    <w:rsid w:val="00321EEE"/>
    <w:rsid w:val="00321FA0"/>
    <w:rsid w:val="00323BCE"/>
    <w:rsid w:val="003240A1"/>
    <w:rsid w:val="0032468E"/>
    <w:rsid w:val="003246CE"/>
    <w:rsid w:val="0032473B"/>
    <w:rsid w:val="003253F6"/>
    <w:rsid w:val="00325B6A"/>
    <w:rsid w:val="0032611D"/>
    <w:rsid w:val="00326E15"/>
    <w:rsid w:val="003277FC"/>
    <w:rsid w:val="00327992"/>
    <w:rsid w:val="00327AAB"/>
    <w:rsid w:val="00330410"/>
    <w:rsid w:val="003307B2"/>
    <w:rsid w:val="00330E7A"/>
    <w:rsid w:val="0033180F"/>
    <w:rsid w:val="0033231F"/>
    <w:rsid w:val="00334981"/>
    <w:rsid w:val="00334F48"/>
    <w:rsid w:val="003350BB"/>
    <w:rsid w:val="00335D9A"/>
    <w:rsid w:val="0033601E"/>
    <w:rsid w:val="003365F6"/>
    <w:rsid w:val="00336722"/>
    <w:rsid w:val="00336FA6"/>
    <w:rsid w:val="00340000"/>
    <w:rsid w:val="00340737"/>
    <w:rsid w:val="0034097F"/>
    <w:rsid w:val="00340A39"/>
    <w:rsid w:val="00340C94"/>
    <w:rsid w:val="0034185F"/>
    <w:rsid w:val="00341D98"/>
    <w:rsid w:val="003426EA"/>
    <w:rsid w:val="00342C83"/>
    <w:rsid w:val="00343540"/>
    <w:rsid w:val="00343A60"/>
    <w:rsid w:val="00343D46"/>
    <w:rsid w:val="00344E28"/>
    <w:rsid w:val="00345137"/>
    <w:rsid w:val="00345FA6"/>
    <w:rsid w:val="00346823"/>
    <w:rsid w:val="003502BA"/>
    <w:rsid w:val="00350636"/>
    <w:rsid w:val="003507C2"/>
    <w:rsid w:val="00350A17"/>
    <w:rsid w:val="00350B17"/>
    <w:rsid w:val="00351126"/>
    <w:rsid w:val="00351258"/>
    <w:rsid w:val="00351593"/>
    <w:rsid w:val="00351835"/>
    <w:rsid w:val="00351E08"/>
    <w:rsid w:val="00352044"/>
    <w:rsid w:val="00352D1C"/>
    <w:rsid w:val="00353041"/>
    <w:rsid w:val="003530DA"/>
    <w:rsid w:val="003538B7"/>
    <w:rsid w:val="003541D9"/>
    <w:rsid w:val="00355ADF"/>
    <w:rsid w:val="00355C17"/>
    <w:rsid w:val="003566E0"/>
    <w:rsid w:val="0035696E"/>
    <w:rsid w:val="00356A96"/>
    <w:rsid w:val="00356A9C"/>
    <w:rsid w:val="00356DB4"/>
    <w:rsid w:val="00357230"/>
    <w:rsid w:val="003577AA"/>
    <w:rsid w:val="00357B24"/>
    <w:rsid w:val="00360F98"/>
    <w:rsid w:val="00361331"/>
    <w:rsid w:val="0036138D"/>
    <w:rsid w:val="00361443"/>
    <w:rsid w:val="003614F6"/>
    <w:rsid w:val="00361884"/>
    <w:rsid w:val="00362356"/>
    <w:rsid w:val="00362556"/>
    <w:rsid w:val="003633C3"/>
    <w:rsid w:val="00364466"/>
    <w:rsid w:val="00365060"/>
    <w:rsid w:val="003653D9"/>
    <w:rsid w:val="00365774"/>
    <w:rsid w:val="00365CA6"/>
    <w:rsid w:val="00365F6C"/>
    <w:rsid w:val="00366293"/>
    <w:rsid w:val="0036670D"/>
    <w:rsid w:val="00366E48"/>
    <w:rsid w:val="00367411"/>
    <w:rsid w:val="00367BEE"/>
    <w:rsid w:val="00367CC7"/>
    <w:rsid w:val="00370FA1"/>
    <w:rsid w:val="0037144C"/>
    <w:rsid w:val="0037157A"/>
    <w:rsid w:val="00372183"/>
    <w:rsid w:val="00372CEC"/>
    <w:rsid w:val="00373AE0"/>
    <w:rsid w:val="0037452C"/>
    <w:rsid w:val="00374B62"/>
    <w:rsid w:val="00374C0C"/>
    <w:rsid w:val="00375340"/>
    <w:rsid w:val="00375992"/>
    <w:rsid w:val="00375F80"/>
    <w:rsid w:val="003762F5"/>
    <w:rsid w:val="00376737"/>
    <w:rsid w:val="003804CB"/>
    <w:rsid w:val="00382069"/>
    <w:rsid w:val="0038233B"/>
    <w:rsid w:val="00382411"/>
    <w:rsid w:val="003825C2"/>
    <w:rsid w:val="00382801"/>
    <w:rsid w:val="00382958"/>
    <w:rsid w:val="00382D20"/>
    <w:rsid w:val="0038320A"/>
    <w:rsid w:val="0038375F"/>
    <w:rsid w:val="00383B8E"/>
    <w:rsid w:val="00383FBD"/>
    <w:rsid w:val="003849D1"/>
    <w:rsid w:val="00385097"/>
    <w:rsid w:val="00385127"/>
    <w:rsid w:val="003857C7"/>
    <w:rsid w:val="00385DEE"/>
    <w:rsid w:val="00385E68"/>
    <w:rsid w:val="003870A6"/>
    <w:rsid w:val="00387DD0"/>
    <w:rsid w:val="00390746"/>
    <w:rsid w:val="00390ECB"/>
    <w:rsid w:val="003911EE"/>
    <w:rsid w:val="003912D3"/>
    <w:rsid w:val="003915CF"/>
    <w:rsid w:val="003916F6"/>
    <w:rsid w:val="00391FD8"/>
    <w:rsid w:val="00392535"/>
    <w:rsid w:val="003927F5"/>
    <w:rsid w:val="00392B49"/>
    <w:rsid w:val="0039365F"/>
    <w:rsid w:val="00393C33"/>
    <w:rsid w:val="00394279"/>
    <w:rsid w:val="00395322"/>
    <w:rsid w:val="00395E74"/>
    <w:rsid w:val="00396F9D"/>
    <w:rsid w:val="003A000D"/>
    <w:rsid w:val="003A13CE"/>
    <w:rsid w:val="003A1781"/>
    <w:rsid w:val="003A1D7A"/>
    <w:rsid w:val="003A22B8"/>
    <w:rsid w:val="003A27AE"/>
    <w:rsid w:val="003A2A41"/>
    <w:rsid w:val="003A4A94"/>
    <w:rsid w:val="003A520B"/>
    <w:rsid w:val="003A52EA"/>
    <w:rsid w:val="003A5A5D"/>
    <w:rsid w:val="003A61B1"/>
    <w:rsid w:val="003A6875"/>
    <w:rsid w:val="003A6A78"/>
    <w:rsid w:val="003A72AC"/>
    <w:rsid w:val="003A76C9"/>
    <w:rsid w:val="003A7AB6"/>
    <w:rsid w:val="003A7BF4"/>
    <w:rsid w:val="003B0A6D"/>
    <w:rsid w:val="003B17E9"/>
    <w:rsid w:val="003B1D78"/>
    <w:rsid w:val="003B27C6"/>
    <w:rsid w:val="003B2E10"/>
    <w:rsid w:val="003B4BC3"/>
    <w:rsid w:val="003B55FB"/>
    <w:rsid w:val="003B5918"/>
    <w:rsid w:val="003B5F7B"/>
    <w:rsid w:val="003B74AF"/>
    <w:rsid w:val="003B7E43"/>
    <w:rsid w:val="003C1FC8"/>
    <w:rsid w:val="003C21D3"/>
    <w:rsid w:val="003C2252"/>
    <w:rsid w:val="003C2919"/>
    <w:rsid w:val="003C4508"/>
    <w:rsid w:val="003C45F3"/>
    <w:rsid w:val="003C4E3E"/>
    <w:rsid w:val="003C50BF"/>
    <w:rsid w:val="003C5965"/>
    <w:rsid w:val="003C63FB"/>
    <w:rsid w:val="003C6550"/>
    <w:rsid w:val="003C6569"/>
    <w:rsid w:val="003C7125"/>
    <w:rsid w:val="003C721C"/>
    <w:rsid w:val="003D0472"/>
    <w:rsid w:val="003D0611"/>
    <w:rsid w:val="003D0AC2"/>
    <w:rsid w:val="003D0B58"/>
    <w:rsid w:val="003D0FC7"/>
    <w:rsid w:val="003D13B6"/>
    <w:rsid w:val="003D15B8"/>
    <w:rsid w:val="003D2272"/>
    <w:rsid w:val="003D2AA6"/>
    <w:rsid w:val="003D2B13"/>
    <w:rsid w:val="003D2F62"/>
    <w:rsid w:val="003D34C8"/>
    <w:rsid w:val="003D34FA"/>
    <w:rsid w:val="003D371B"/>
    <w:rsid w:val="003D3AA5"/>
    <w:rsid w:val="003D4721"/>
    <w:rsid w:val="003D5B9D"/>
    <w:rsid w:val="003D64E1"/>
    <w:rsid w:val="003D7058"/>
    <w:rsid w:val="003D7458"/>
    <w:rsid w:val="003D7498"/>
    <w:rsid w:val="003D7628"/>
    <w:rsid w:val="003E0766"/>
    <w:rsid w:val="003E1124"/>
    <w:rsid w:val="003E1270"/>
    <w:rsid w:val="003E1352"/>
    <w:rsid w:val="003E1883"/>
    <w:rsid w:val="003E23CE"/>
    <w:rsid w:val="003E26BB"/>
    <w:rsid w:val="003E3208"/>
    <w:rsid w:val="003E3317"/>
    <w:rsid w:val="003E374B"/>
    <w:rsid w:val="003E37CD"/>
    <w:rsid w:val="003E3E42"/>
    <w:rsid w:val="003E51C6"/>
    <w:rsid w:val="003E5A6D"/>
    <w:rsid w:val="003E5AE1"/>
    <w:rsid w:val="003E64B3"/>
    <w:rsid w:val="003E6F2E"/>
    <w:rsid w:val="003E712C"/>
    <w:rsid w:val="003E722A"/>
    <w:rsid w:val="003F012D"/>
    <w:rsid w:val="003F041B"/>
    <w:rsid w:val="003F0777"/>
    <w:rsid w:val="003F0A75"/>
    <w:rsid w:val="003F0F1C"/>
    <w:rsid w:val="003F139B"/>
    <w:rsid w:val="003F1B7C"/>
    <w:rsid w:val="003F1C8E"/>
    <w:rsid w:val="003F247A"/>
    <w:rsid w:val="003F24C0"/>
    <w:rsid w:val="003F39BA"/>
    <w:rsid w:val="003F3BAA"/>
    <w:rsid w:val="003F4774"/>
    <w:rsid w:val="003F4BF9"/>
    <w:rsid w:val="003F5C92"/>
    <w:rsid w:val="003F6257"/>
    <w:rsid w:val="003F65D6"/>
    <w:rsid w:val="003F665F"/>
    <w:rsid w:val="003F6827"/>
    <w:rsid w:val="003F6D12"/>
    <w:rsid w:val="003F74E7"/>
    <w:rsid w:val="003F770E"/>
    <w:rsid w:val="003F7925"/>
    <w:rsid w:val="00400338"/>
    <w:rsid w:val="00400AC4"/>
    <w:rsid w:val="00400BA8"/>
    <w:rsid w:val="00400E03"/>
    <w:rsid w:val="00401EA6"/>
    <w:rsid w:val="00402049"/>
    <w:rsid w:val="00402051"/>
    <w:rsid w:val="00402881"/>
    <w:rsid w:val="00404307"/>
    <w:rsid w:val="00404A1C"/>
    <w:rsid w:val="00404FC7"/>
    <w:rsid w:val="00405227"/>
    <w:rsid w:val="00405458"/>
    <w:rsid w:val="0040595F"/>
    <w:rsid w:val="00405B40"/>
    <w:rsid w:val="0040641A"/>
    <w:rsid w:val="00406458"/>
    <w:rsid w:val="0040696E"/>
    <w:rsid w:val="00406B4B"/>
    <w:rsid w:val="00406FC5"/>
    <w:rsid w:val="00406FD4"/>
    <w:rsid w:val="00407155"/>
    <w:rsid w:val="00407A13"/>
    <w:rsid w:val="00407F55"/>
    <w:rsid w:val="00411446"/>
    <w:rsid w:val="00411736"/>
    <w:rsid w:val="00411D07"/>
    <w:rsid w:val="00412120"/>
    <w:rsid w:val="004129F9"/>
    <w:rsid w:val="00412D74"/>
    <w:rsid w:val="00412E31"/>
    <w:rsid w:val="00413095"/>
    <w:rsid w:val="00413766"/>
    <w:rsid w:val="004140AA"/>
    <w:rsid w:val="004144F6"/>
    <w:rsid w:val="00414D4D"/>
    <w:rsid w:val="00415D4D"/>
    <w:rsid w:val="004168B1"/>
    <w:rsid w:val="004169B3"/>
    <w:rsid w:val="00416E47"/>
    <w:rsid w:val="00416FFD"/>
    <w:rsid w:val="00417447"/>
    <w:rsid w:val="00417640"/>
    <w:rsid w:val="00417994"/>
    <w:rsid w:val="00417BAB"/>
    <w:rsid w:val="00420AAA"/>
    <w:rsid w:val="00420C6F"/>
    <w:rsid w:val="00421198"/>
    <w:rsid w:val="00422121"/>
    <w:rsid w:val="0042291F"/>
    <w:rsid w:val="00422C33"/>
    <w:rsid w:val="00423325"/>
    <w:rsid w:val="00423446"/>
    <w:rsid w:val="00423A59"/>
    <w:rsid w:val="004248CE"/>
    <w:rsid w:val="00424DEF"/>
    <w:rsid w:val="0042787C"/>
    <w:rsid w:val="00427AFE"/>
    <w:rsid w:val="00427B94"/>
    <w:rsid w:val="00427B99"/>
    <w:rsid w:val="00427CE5"/>
    <w:rsid w:val="004302F3"/>
    <w:rsid w:val="004303D0"/>
    <w:rsid w:val="004305EF"/>
    <w:rsid w:val="00430A2D"/>
    <w:rsid w:val="00431346"/>
    <w:rsid w:val="004317AD"/>
    <w:rsid w:val="004319C5"/>
    <w:rsid w:val="00431B02"/>
    <w:rsid w:val="00432AF4"/>
    <w:rsid w:val="004330E3"/>
    <w:rsid w:val="00433917"/>
    <w:rsid w:val="00433FD0"/>
    <w:rsid w:val="0043520F"/>
    <w:rsid w:val="00436519"/>
    <w:rsid w:val="0043689C"/>
    <w:rsid w:val="00440D15"/>
    <w:rsid w:val="00440D79"/>
    <w:rsid w:val="00440F39"/>
    <w:rsid w:val="004426A3"/>
    <w:rsid w:val="00442BF8"/>
    <w:rsid w:val="00442C9A"/>
    <w:rsid w:val="00443862"/>
    <w:rsid w:val="00443DE3"/>
    <w:rsid w:val="00444520"/>
    <w:rsid w:val="00444A1E"/>
    <w:rsid w:val="00444C06"/>
    <w:rsid w:val="004454BB"/>
    <w:rsid w:val="00446024"/>
    <w:rsid w:val="00447496"/>
    <w:rsid w:val="00447EDE"/>
    <w:rsid w:val="00450972"/>
    <w:rsid w:val="00450F17"/>
    <w:rsid w:val="00451136"/>
    <w:rsid w:val="004514E3"/>
    <w:rsid w:val="00451AF5"/>
    <w:rsid w:val="00452324"/>
    <w:rsid w:val="00452E38"/>
    <w:rsid w:val="0045306D"/>
    <w:rsid w:val="004531AD"/>
    <w:rsid w:val="0045333E"/>
    <w:rsid w:val="004539D0"/>
    <w:rsid w:val="00454337"/>
    <w:rsid w:val="00454576"/>
    <w:rsid w:val="00454A1F"/>
    <w:rsid w:val="0045503C"/>
    <w:rsid w:val="00455C19"/>
    <w:rsid w:val="00455E1D"/>
    <w:rsid w:val="00455FBF"/>
    <w:rsid w:val="00460205"/>
    <w:rsid w:val="00460CD9"/>
    <w:rsid w:val="00461022"/>
    <w:rsid w:val="004613BD"/>
    <w:rsid w:val="00461F3B"/>
    <w:rsid w:val="00462B49"/>
    <w:rsid w:val="00462E02"/>
    <w:rsid w:val="00464027"/>
    <w:rsid w:val="004648C7"/>
    <w:rsid w:val="00464B83"/>
    <w:rsid w:val="00464CCB"/>
    <w:rsid w:val="00465984"/>
    <w:rsid w:val="00465B11"/>
    <w:rsid w:val="00465B23"/>
    <w:rsid w:val="00465BCA"/>
    <w:rsid w:val="00466184"/>
    <w:rsid w:val="00466513"/>
    <w:rsid w:val="00466B21"/>
    <w:rsid w:val="00466D8A"/>
    <w:rsid w:val="004670D4"/>
    <w:rsid w:val="0046715B"/>
    <w:rsid w:val="0046781F"/>
    <w:rsid w:val="004709C9"/>
    <w:rsid w:val="00471C9D"/>
    <w:rsid w:val="00472E0F"/>
    <w:rsid w:val="00472F92"/>
    <w:rsid w:val="0047313D"/>
    <w:rsid w:val="004731EE"/>
    <w:rsid w:val="004732B3"/>
    <w:rsid w:val="00473512"/>
    <w:rsid w:val="0047354D"/>
    <w:rsid w:val="004736A6"/>
    <w:rsid w:val="0047382F"/>
    <w:rsid w:val="0047588D"/>
    <w:rsid w:val="004759B5"/>
    <w:rsid w:val="00476316"/>
    <w:rsid w:val="0047653D"/>
    <w:rsid w:val="004766AE"/>
    <w:rsid w:val="0047752B"/>
    <w:rsid w:val="004779AB"/>
    <w:rsid w:val="00480B92"/>
    <w:rsid w:val="004811A2"/>
    <w:rsid w:val="00481665"/>
    <w:rsid w:val="00482188"/>
    <w:rsid w:val="00483DE1"/>
    <w:rsid w:val="004841E6"/>
    <w:rsid w:val="00484EFC"/>
    <w:rsid w:val="00485B6F"/>
    <w:rsid w:val="00485D40"/>
    <w:rsid w:val="00486316"/>
    <w:rsid w:val="00486987"/>
    <w:rsid w:val="00486B48"/>
    <w:rsid w:val="0048793D"/>
    <w:rsid w:val="004879E8"/>
    <w:rsid w:val="00487FFE"/>
    <w:rsid w:val="0049081E"/>
    <w:rsid w:val="00490E1D"/>
    <w:rsid w:val="00491B62"/>
    <w:rsid w:val="00492576"/>
    <w:rsid w:val="00492CE8"/>
    <w:rsid w:val="004930FE"/>
    <w:rsid w:val="00493D63"/>
    <w:rsid w:val="00494035"/>
    <w:rsid w:val="004941F8"/>
    <w:rsid w:val="00494565"/>
    <w:rsid w:val="004949ED"/>
    <w:rsid w:val="00494D66"/>
    <w:rsid w:val="00494E35"/>
    <w:rsid w:val="00495A5D"/>
    <w:rsid w:val="00495B97"/>
    <w:rsid w:val="00495F23"/>
    <w:rsid w:val="00496089"/>
    <w:rsid w:val="0049730E"/>
    <w:rsid w:val="004973D3"/>
    <w:rsid w:val="004A033A"/>
    <w:rsid w:val="004A1040"/>
    <w:rsid w:val="004A1108"/>
    <w:rsid w:val="004A142A"/>
    <w:rsid w:val="004A14CF"/>
    <w:rsid w:val="004A2133"/>
    <w:rsid w:val="004A269A"/>
    <w:rsid w:val="004A2942"/>
    <w:rsid w:val="004A354E"/>
    <w:rsid w:val="004A3933"/>
    <w:rsid w:val="004A4032"/>
    <w:rsid w:val="004A4864"/>
    <w:rsid w:val="004A5F25"/>
    <w:rsid w:val="004A692B"/>
    <w:rsid w:val="004A7282"/>
    <w:rsid w:val="004A74A6"/>
    <w:rsid w:val="004A78C1"/>
    <w:rsid w:val="004A7AC7"/>
    <w:rsid w:val="004A7D53"/>
    <w:rsid w:val="004B0A88"/>
    <w:rsid w:val="004B0BDC"/>
    <w:rsid w:val="004B2E56"/>
    <w:rsid w:val="004B2E68"/>
    <w:rsid w:val="004B3351"/>
    <w:rsid w:val="004B379A"/>
    <w:rsid w:val="004B3880"/>
    <w:rsid w:val="004B3F30"/>
    <w:rsid w:val="004B4201"/>
    <w:rsid w:val="004B5369"/>
    <w:rsid w:val="004B59DF"/>
    <w:rsid w:val="004B615F"/>
    <w:rsid w:val="004B6310"/>
    <w:rsid w:val="004B68C8"/>
    <w:rsid w:val="004B6E3E"/>
    <w:rsid w:val="004B6F30"/>
    <w:rsid w:val="004B723C"/>
    <w:rsid w:val="004C0045"/>
    <w:rsid w:val="004C00EB"/>
    <w:rsid w:val="004C02DD"/>
    <w:rsid w:val="004C0658"/>
    <w:rsid w:val="004C170D"/>
    <w:rsid w:val="004C2059"/>
    <w:rsid w:val="004C2287"/>
    <w:rsid w:val="004C27D7"/>
    <w:rsid w:val="004C2A6B"/>
    <w:rsid w:val="004C2CC1"/>
    <w:rsid w:val="004C2F1E"/>
    <w:rsid w:val="004C3351"/>
    <w:rsid w:val="004C3593"/>
    <w:rsid w:val="004C3B0B"/>
    <w:rsid w:val="004C449C"/>
    <w:rsid w:val="004C45E4"/>
    <w:rsid w:val="004C4A6A"/>
    <w:rsid w:val="004C4B0C"/>
    <w:rsid w:val="004C4FFA"/>
    <w:rsid w:val="004C537F"/>
    <w:rsid w:val="004C5B43"/>
    <w:rsid w:val="004C652F"/>
    <w:rsid w:val="004C6BA0"/>
    <w:rsid w:val="004C6DCE"/>
    <w:rsid w:val="004C6F55"/>
    <w:rsid w:val="004C7A62"/>
    <w:rsid w:val="004D00F5"/>
    <w:rsid w:val="004D06B1"/>
    <w:rsid w:val="004D0B92"/>
    <w:rsid w:val="004D1028"/>
    <w:rsid w:val="004D1416"/>
    <w:rsid w:val="004D189A"/>
    <w:rsid w:val="004D1ABF"/>
    <w:rsid w:val="004D1B53"/>
    <w:rsid w:val="004D340F"/>
    <w:rsid w:val="004D36DE"/>
    <w:rsid w:val="004D3894"/>
    <w:rsid w:val="004D3D8E"/>
    <w:rsid w:val="004D4A08"/>
    <w:rsid w:val="004D5F17"/>
    <w:rsid w:val="004D664F"/>
    <w:rsid w:val="004D713B"/>
    <w:rsid w:val="004D778D"/>
    <w:rsid w:val="004E0653"/>
    <w:rsid w:val="004E13AD"/>
    <w:rsid w:val="004E1BF2"/>
    <w:rsid w:val="004E2142"/>
    <w:rsid w:val="004E2A46"/>
    <w:rsid w:val="004E3608"/>
    <w:rsid w:val="004E48AF"/>
    <w:rsid w:val="004E4F8E"/>
    <w:rsid w:val="004E5F4F"/>
    <w:rsid w:val="004E61FE"/>
    <w:rsid w:val="004E6A9B"/>
    <w:rsid w:val="004E72DD"/>
    <w:rsid w:val="004E74A6"/>
    <w:rsid w:val="004F06D1"/>
    <w:rsid w:val="004F16A9"/>
    <w:rsid w:val="004F1AA7"/>
    <w:rsid w:val="004F2554"/>
    <w:rsid w:val="004F26F5"/>
    <w:rsid w:val="004F307F"/>
    <w:rsid w:val="004F36FB"/>
    <w:rsid w:val="004F424A"/>
    <w:rsid w:val="004F47C0"/>
    <w:rsid w:val="004F4CF6"/>
    <w:rsid w:val="004F4D45"/>
    <w:rsid w:val="004F6098"/>
    <w:rsid w:val="004F628E"/>
    <w:rsid w:val="004F6818"/>
    <w:rsid w:val="004F79C4"/>
    <w:rsid w:val="00500687"/>
    <w:rsid w:val="0050074D"/>
    <w:rsid w:val="00500951"/>
    <w:rsid w:val="005009DF"/>
    <w:rsid w:val="00500CB3"/>
    <w:rsid w:val="0050137C"/>
    <w:rsid w:val="00501A65"/>
    <w:rsid w:val="0050384D"/>
    <w:rsid w:val="00505384"/>
    <w:rsid w:val="00505E4F"/>
    <w:rsid w:val="0050723B"/>
    <w:rsid w:val="0050765F"/>
    <w:rsid w:val="005116FA"/>
    <w:rsid w:val="00511A9B"/>
    <w:rsid w:val="00511D3F"/>
    <w:rsid w:val="00511F8F"/>
    <w:rsid w:val="005123C3"/>
    <w:rsid w:val="0051249F"/>
    <w:rsid w:val="00512550"/>
    <w:rsid w:val="00512814"/>
    <w:rsid w:val="00513F62"/>
    <w:rsid w:val="005144AB"/>
    <w:rsid w:val="00514B14"/>
    <w:rsid w:val="00516D44"/>
    <w:rsid w:val="00517EB2"/>
    <w:rsid w:val="0052031C"/>
    <w:rsid w:val="00520451"/>
    <w:rsid w:val="00521BF2"/>
    <w:rsid w:val="00522511"/>
    <w:rsid w:val="005233BF"/>
    <w:rsid w:val="0052387A"/>
    <w:rsid w:val="00523A86"/>
    <w:rsid w:val="00523F10"/>
    <w:rsid w:val="005240C0"/>
    <w:rsid w:val="00524486"/>
    <w:rsid w:val="00524AE6"/>
    <w:rsid w:val="00524F05"/>
    <w:rsid w:val="00524FD1"/>
    <w:rsid w:val="00525482"/>
    <w:rsid w:val="00525B3E"/>
    <w:rsid w:val="00525BE7"/>
    <w:rsid w:val="00525F2B"/>
    <w:rsid w:val="005261E2"/>
    <w:rsid w:val="0052643D"/>
    <w:rsid w:val="005271AE"/>
    <w:rsid w:val="0052779D"/>
    <w:rsid w:val="00530020"/>
    <w:rsid w:val="005300CF"/>
    <w:rsid w:val="0053037D"/>
    <w:rsid w:val="00530DCA"/>
    <w:rsid w:val="005321AA"/>
    <w:rsid w:val="005327B7"/>
    <w:rsid w:val="005328D1"/>
    <w:rsid w:val="00532FB5"/>
    <w:rsid w:val="00533633"/>
    <w:rsid w:val="005337D6"/>
    <w:rsid w:val="00533B04"/>
    <w:rsid w:val="00533C4F"/>
    <w:rsid w:val="005345A6"/>
    <w:rsid w:val="0053472D"/>
    <w:rsid w:val="00534A4C"/>
    <w:rsid w:val="00534C25"/>
    <w:rsid w:val="00534C5F"/>
    <w:rsid w:val="005357B9"/>
    <w:rsid w:val="00535CEC"/>
    <w:rsid w:val="0053602E"/>
    <w:rsid w:val="005364B4"/>
    <w:rsid w:val="005373A7"/>
    <w:rsid w:val="005403BD"/>
    <w:rsid w:val="00540962"/>
    <w:rsid w:val="00541001"/>
    <w:rsid w:val="00541389"/>
    <w:rsid w:val="00542032"/>
    <w:rsid w:val="005424E4"/>
    <w:rsid w:val="00542553"/>
    <w:rsid w:val="005425B3"/>
    <w:rsid w:val="005425C5"/>
    <w:rsid w:val="0054388F"/>
    <w:rsid w:val="0054391F"/>
    <w:rsid w:val="00543E04"/>
    <w:rsid w:val="00544049"/>
    <w:rsid w:val="00544F28"/>
    <w:rsid w:val="0054536A"/>
    <w:rsid w:val="005456F0"/>
    <w:rsid w:val="0054597C"/>
    <w:rsid w:val="00546545"/>
    <w:rsid w:val="00550A9A"/>
    <w:rsid w:val="00550CFB"/>
    <w:rsid w:val="005512CF"/>
    <w:rsid w:val="00551790"/>
    <w:rsid w:val="00551811"/>
    <w:rsid w:val="0055195C"/>
    <w:rsid w:val="00552BB2"/>
    <w:rsid w:val="00552BE7"/>
    <w:rsid w:val="00553543"/>
    <w:rsid w:val="005536B2"/>
    <w:rsid w:val="00554728"/>
    <w:rsid w:val="00554FAA"/>
    <w:rsid w:val="00555809"/>
    <w:rsid w:val="0055622C"/>
    <w:rsid w:val="00556909"/>
    <w:rsid w:val="0055710C"/>
    <w:rsid w:val="0055770F"/>
    <w:rsid w:val="00560086"/>
    <w:rsid w:val="005601F7"/>
    <w:rsid w:val="00560428"/>
    <w:rsid w:val="005604B3"/>
    <w:rsid w:val="00560627"/>
    <w:rsid w:val="0056099D"/>
    <w:rsid w:val="00560B03"/>
    <w:rsid w:val="00560B62"/>
    <w:rsid w:val="00561FA6"/>
    <w:rsid w:val="005624DE"/>
    <w:rsid w:val="00562585"/>
    <w:rsid w:val="00562922"/>
    <w:rsid w:val="0056305A"/>
    <w:rsid w:val="005630C5"/>
    <w:rsid w:val="005635FF"/>
    <w:rsid w:val="005636F9"/>
    <w:rsid w:val="00563C94"/>
    <w:rsid w:val="00563F7E"/>
    <w:rsid w:val="00564BD1"/>
    <w:rsid w:val="00564D6F"/>
    <w:rsid w:val="0056525C"/>
    <w:rsid w:val="005652C2"/>
    <w:rsid w:val="005659AC"/>
    <w:rsid w:val="00565DDB"/>
    <w:rsid w:val="00567D43"/>
    <w:rsid w:val="00570AC7"/>
    <w:rsid w:val="00571D08"/>
    <w:rsid w:val="00572005"/>
    <w:rsid w:val="0057264F"/>
    <w:rsid w:val="005727F6"/>
    <w:rsid w:val="005729C3"/>
    <w:rsid w:val="00572A28"/>
    <w:rsid w:val="00572AB1"/>
    <w:rsid w:val="00573CC0"/>
    <w:rsid w:val="0057405F"/>
    <w:rsid w:val="00574B2B"/>
    <w:rsid w:val="0057503C"/>
    <w:rsid w:val="005750DA"/>
    <w:rsid w:val="005751CC"/>
    <w:rsid w:val="00575FB5"/>
    <w:rsid w:val="005764E3"/>
    <w:rsid w:val="0057659F"/>
    <w:rsid w:val="00576CB8"/>
    <w:rsid w:val="005771DF"/>
    <w:rsid w:val="0057750D"/>
    <w:rsid w:val="005777CA"/>
    <w:rsid w:val="00580195"/>
    <w:rsid w:val="0058023E"/>
    <w:rsid w:val="005807DA"/>
    <w:rsid w:val="00580C39"/>
    <w:rsid w:val="00580CB9"/>
    <w:rsid w:val="00580DAF"/>
    <w:rsid w:val="0058172D"/>
    <w:rsid w:val="00582092"/>
    <w:rsid w:val="005829C7"/>
    <w:rsid w:val="00583225"/>
    <w:rsid w:val="005835B6"/>
    <w:rsid w:val="00583C01"/>
    <w:rsid w:val="00583DBB"/>
    <w:rsid w:val="00584182"/>
    <w:rsid w:val="00585163"/>
    <w:rsid w:val="005856FB"/>
    <w:rsid w:val="005859D8"/>
    <w:rsid w:val="00586080"/>
    <w:rsid w:val="005868C5"/>
    <w:rsid w:val="005868C8"/>
    <w:rsid w:val="00586B46"/>
    <w:rsid w:val="005872E6"/>
    <w:rsid w:val="00587354"/>
    <w:rsid w:val="00590378"/>
    <w:rsid w:val="0059081E"/>
    <w:rsid w:val="00590FB0"/>
    <w:rsid w:val="00591123"/>
    <w:rsid w:val="00591159"/>
    <w:rsid w:val="005918E5"/>
    <w:rsid w:val="0059247D"/>
    <w:rsid w:val="0059282E"/>
    <w:rsid w:val="00592C13"/>
    <w:rsid w:val="00592E4A"/>
    <w:rsid w:val="00593A8D"/>
    <w:rsid w:val="00594950"/>
    <w:rsid w:val="00595362"/>
    <w:rsid w:val="0059568D"/>
    <w:rsid w:val="00595EFF"/>
    <w:rsid w:val="005962BC"/>
    <w:rsid w:val="005967A4"/>
    <w:rsid w:val="005970E1"/>
    <w:rsid w:val="005A02E4"/>
    <w:rsid w:val="005A0C5D"/>
    <w:rsid w:val="005A2264"/>
    <w:rsid w:val="005A42D0"/>
    <w:rsid w:val="005A4425"/>
    <w:rsid w:val="005A448F"/>
    <w:rsid w:val="005A4B97"/>
    <w:rsid w:val="005A5C31"/>
    <w:rsid w:val="005A61C4"/>
    <w:rsid w:val="005A64F5"/>
    <w:rsid w:val="005A6B1B"/>
    <w:rsid w:val="005A6EF6"/>
    <w:rsid w:val="005A6FD7"/>
    <w:rsid w:val="005A7555"/>
    <w:rsid w:val="005A78A7"/>
    <w:rsid w:val="005B1332"/>
    <w:rsid w:val="005B1C7B"/>
    <w:rsid w:val="005B2573"/>
    <w:rsid w:val="005B267C"/>
    <w:rsid w:val="005B290D"/>
    <w:rsid w:val="005B2963"/>
    <w:rsid w:val="005B2AFD"/>
    <w:rsid w:val="005B44C7"/>
    <w:rsid w:val="005B4F81"/>
    <w:rsid w:val="005B588D"/>
    <w:rsid w:val="005B5F99"/>
    <w:rsid w:val="005B60E8"/>
    <w:rsid w:val="005B69AA"/>
    <w:rsid w:val="005B7344"/>
    <w:rsid w:val="005B7377"/>
    <w:rsid w:val="005C0008"/>
    <w:rsid w:val="005C015E"/>
    <w:rsid w:val="005C2272"/>
    <w:rsid w:val="005C31C3"/>
    <w:rsid w:val="005C356D"/>
    <w:rsid w:val="005C3AD0"/>
    <w:rsid w:val="005C3B86"/>
    <w:rsid w:val="005C4AE8"/>
    <w:rsid w:val="005C4E28"/>
    <w:rsid w:val="005C5545"/>
    <w:rsid w:val="005C59BE"/>
    <w:rsid w:val="005C5BB5"/>
    <w:rsid w:val="005C6696"/>
    <w:rsid w:val="005C681D"/>
    <w:rsid w:val="005C76CD"/>
    <w:rsid w:val="005D04F9"/>
    <w:rsid w:val="005D079F"/>
    <w:rsid w:val="005D0AC5"/>
    <w:rsid w:val="005D0C34"/>
    <w:rsid w:val="005D0E42"/>
    <w:rsid w:val="005D18AE"/>
    <w:rsid w:val="005D29AE"/>
    <w:rsid w:val="005D2DB4"/>
    <w:rsid w:val="005D3D08"/>
    <w:rsid w:val="005D420E"/>
    <w:rsid w:val="005D423E"/>
    <w:rsid w:val="005D43B4"/>
    <w:rsid w:val="005D470F"/>
    <w:rsid w:val="005D539A"/>
    <w:rsid w:val="005D5B08"/>
    <w:rsid w:val="005D6183"/>
    <w:rsid w:val="005D61A0"/>
    <w:rsid w:val="005D6684"/>
    <w:rsid w:val="005D6724"/>
    <w:rsid w:val="005D6759"/>
    <w:rsid w:val="005D70A5"/>
    <w:rsid w:val="005D740B"/>
    <w:rsid w:val="005E0428"/>
    <w:rsid w:val="005E049A"/>
    <w:rsid w:val="005E067D"/>
    <w:rsid w:val="005E12D2"/>
    <w:rsid w:val="005E132A"/>
    <w:rsid w:val="005E1A55"/>
    <w:rsid w:val="005E1C1A"/>
    <w:rsid w:val="005E26BA"/>
    <w:rsid w:val="005E35BD"/>
    <w:rsid w:val="005E379B"/>
    <w:rsid w:val="005E3D3E"/>
    <w:rsid w:val="005E3FAE"/>
    <w:rsid w:val="005E6754"/>
    <w:rsid w:val="005E7115"/>
    <w:rsid w:val="005E7D71"/>
    <w:rsid w:val="005F042A"/>
    <w:rsid w:val="005F05DF"/>
    <w:rsid w:val="005F0A00"/>
    <w:rsid w:val="005F0BD7"/>
    <w:rsid w:val="005F1236"/>
    <w:rsid w:val="005F1416"/>
    <w:rsid w:val="005F1628"/>
    <w:rsid w:val="005F3F4D"/>
    <w:rsid w:val="005F546E"/>
    <w:rsid w:val="005F5848"/>
    <w:rsid w:val="005F590A"/>
    <w:rsid w:val="005F5DD4"/>
    <w:rsid w:val="005F6182"/>
    <w:rsid w:val="005F671B"/>
    <w:rsid w:val="005F692C"/>
    <w:rsid w:val="005F6939"/>
    <w:rsid w:val="005F6985"/>
    <w:rsid w:val="005F6BD8"/>
    <w:rsid w:val="005F78B4"/>
    <w:rsid w:val="005F7E4F"/>
    <w:rsid w:val="00600320"/>
    <w:rsid w:val="006006DF"/>
    <w:rsid w:val="00600D24"/>
    <w:rsid w:val="00600D31"/>
    <w:rsid w:val="00600F0C"/>
    <w:rsid w:val="0060171F"/>
    <w:rsid w:val="0060444E"/>
    <w:rsid w:val="00604492"/>
    <w:rsid w:val="00605409"/>
    <w:rsid w:val="00606094"/>
    <w:rsid w:val="006066B4"/>
    <w:rsid w:val="006076CB"/>
    <w:rsid w:val="006100C4"/>
    <w:rsid w:val="00610205"/>
    <w:rsid w:val="00610616"/>
    <w:rsid w:val="00610CA4"/>
    <w:rsid w:val="00610DF0"/>
    <w:rsid w:val="006124EE"/>
    <w:rsid w:val="006125B6"/>
    <w:rsid w:val="0061288B"/>
    <w:rsid w:val="0061299E"/>
    <w:rsid w:val="00612DC2"/>
    <w:rsid w:val="006131AD"/>
    <w:rsid w:val="00613CAF"/>
    <w:rsid w:val="00614030"/>
    <w:rsid w:val="00614454"/>
    <w:rsid w:val="00614B1C"/>
    <w:rsid w:val="00614B79"/>
    <w:rsid w:val="0061508C"/>
    <w:rsid w:val="00615A66"/>
    <w:rsid w:val="00615ACA"/>
    <w:rsid w:val="006166A3"/>
    <w:rsid w:val="00616726"/>
    <w:rsid w:val="006203F1"/>
    <w:rsid w:val="00620906"/>
    <w:rsid w:val="00620AA0"/>
    <w:rsid w:val="006214EA"/>
    <w:rsid w:val="0062249E"/>
    <w:rsid w:val="00622CCC"/>
    <w:rsid w:val="00622D94"/>
    <w:rsid w:val="00622EA1"/>
    <w:rsid w:val="00623287"/>
    <w:rsid w:val="006242D0"/>
    <w:rsid w:val="00625BA9"/>
    <w:rsid w:val="006262CD"/>
    <w:rsid w:val="00626362"/>
    <w:rsid w:val="006275C8"/>
    <w:rsid w:val="00627AEA"/>
    <w:rsid w:val="00630A2A"/>
    <w:rsid w:val="00630C6B"/>
    <w:rsid w:val="00631957"/>
    <w:rsid w:val="0063198D"/>
    <w:rsid w:val="00631FAE"/>
    <w:rsid w:val="00632685"/>
    <w:rsid w:val="006327F1"/>
    <w:rsid w:val="006328C8"/>
    <w:rsid w:val="00632B11"/>
    <w:rsid w:val="006330CF"/>
    <w:rsid w:val="00633884"/>
    <w:rsid w:val="00634560"/>
    <w:rsid w:val="00636788"/>
    <w:rsid w:val="00636CD9"/>
    <w:rsid w:val="00636EC1"/>
    <w:rsid w:val="00637120"/>
    <w:rsid w:val="00641D4C"/>
    <w:rsid w:val="006425C4"/>
    <w:rsid w:val="006427B7"/>
    <w:rsid w:val="006429BE"/>
    <w:rsid w:val="00643450"/>
    <w:rsid w:val="00643E1B"/>
    <w:rsid w:val="00644CD8"/>
    <w:rsid w:val="00645391"/>
    <w:rsid w:val="006456AE"/>
    <w:rsid w:val="00645E64"/>
    <w:rsid w:val="00645FE0"/>
    <w:rsid w:val="00646082"/>
    <w:rsid w:val="006460C8"/>
    <w:rsid w:val="00646F3B"/>
    <w:rsid w:val="006478C8"/>
    <w:rsid w:val="006478F4"/>
    <w:rsid w:val="00647A55"/>
    <w:rsid w:val="00647BB4"/>
    <w:rsid w:val="00647F0F"/>
    <w:rsid w:val="006519E3"/>
    <w:rsid w:val="00652326"/>
    <w:rsid w:val="0065242D"/>
    <w:rsid w:val="00653155"/>
    <w:rsid w:val="00653B30"/>
    <w:rsid w:val="00653B3E"/>
    <w:rsid w:val="0065622B"/>
    <w:rsid w:val="006562BC"/>
    <w:rsid w:val="00656D8B"/>
    <w:rsid w:val="00657234"/>
    <w:rsid w:val="00657292"/>
    <w:rsid w:val="006600DE"/>
    <w:rsid w:val="0066021B"/>
    <w:rsid w:val="00660498"/>
    <w:rsid w:val="00660ED7"/>
    <w:rsid w:val="00660F54"/>
    <w:rsid w:val="006625E7"/>
    <w:rsid w:val="00663786"/>
    <w:rsid w:val="00663C9F"/>
    <w:rsid w:val="0066436D"/>
    <w:rsid w:val="006644FB"/>
    <w:rsid w:val="00664731"/>
    <w:rsid w:val="00664C92"/>
    <w:rsid w:val="006657D5"/>
    <w:rsid w:val="00666698"/>
    <w:rsid w:val="00667500"/>
    <w:rsid w:val="00671A9A"/>
    <w:rsid w:val="00671B07"/>
    <w:rsid w:val="00671B08"/>
    <w:rsid w:val="00671D06"/>
    <w:rsid w:val="0067247A"/>
    <w:rsid w:val="00672EC6"/>
    <w:rsid w:val="006736CD"/>
    <w:rsid w:val="00673AD2"/>
    <w:rsid w:val="00673DD1"/>
    <w:rsid w:val="00675829"/>
    <w:rsid w:val="00675BC7"/>
    <w:rsid w:val="006762FC"/>
    <w:rsid w:val="0067638F"/>
    <w:rsid w:val="00676ACB"/>
    <w:rsid w:val="00676CFA"/>
    <w:rsid w:val="00676D9F"/>
    <w:rsid w:val="00677230"/>
    <w:rsid w:val="0067726B"/>
    <w:rsid w:val="00677893"/>
    <w:rsid w:val="00677D4D"/>
    <w:rsid w:val="00677E88"/>
    <w:rsid w:val="00677FA1"/>
    <w:rsid w:val="006810E3"/>
    <w:rsid w:val="006814FD"/>
    <w:rsid w:val="006816E3"/>
    <w:rsid w:val="00681A9E"/>
    <w:rsid w:val="00681D9C"/>
    <w:rsid w:val="00681EB7"/>
    <w:rsid w:val="006820EE"/>
    <w:rsid w:val="00682A69"/>
    <w:rsid w:val="00682BA9"/>
    <w:rsid w:val="00682E63"/>
    <w:rsid w:val="006831EE"/>
    <w:rsid w:val="00683B90"/>
    <w:rsid w:val="00683FCA"/>
    <w:rsid w:val="00684341"/>
    <w:rsid w:val="0068447D"/>
    <w:rsid w:val="00684984"/>
    <w:rsid w:val="006851EB"/>
    <w:rsid w:val="006854E5"/>
    <w:rsid w:val="006859E4"/>
    <w:rsid w:val="00685E50"/>
    <w:rsid w:val="0068655E"/>
    <w:rsid w:val="006869AE"/>
    <w:rsid w:val="00686FC2"/>
    <w:rsid w:val="0068713C"/>
    <w:rsid w:val="00687D0D"/>
    <w:rsid w:val="00687D7A"/>
    <w:rsid w:val="00687E82"/>
    <w:rsid w:val="0069072B"/>
    <w:rsid w:val="0069091B"/>
    <w:rsid w:val="00690D72"/>
    <w:rsid w:val="00691E7F"/>
    <w:rsid w:val="00692638"/>
    <w:rsid w:val="00692BD2"/>
    <w:rsid w:val="00692D18"/>
    <w:rsid w:val="00693DBC"/>
    <w:rsid w:val="006943F2"/>
    <w:rsid w:val="006949FE"/>
    <w:rsid w:val="00694F17"/>
    <w:rsid w:val="0069541A"/>
    <w:rsid w:val="00695601"/>
    <w:rsid w:val="006963DB"/>
    <w:rsid w:val="006975FA"/>
    <w:rsid w:val="00697894"/>
    <w:rsid w:val="00697CB7"/>
    <w:rsid w:val="006A01CE"/>
    <w:rsid w:val="006A0302"/>
    <w:rsid w:val="006A0387"/>
    <w:rsid w:val="006A0D25"/>
    <w:rsid w:val="006A2249"/>
    <w:rsid w:val="006A3098"/>
    <w:rsid w:val="006A31D8"/>
    <w:rsid w:val="006A499A"/>
    <w:rsid w:val="006A58DF"/>
    <w:rsid w:val="006A5A80"/>
    <w:rsid w:val="006A63B3"/>
    <w:rsid w:val="006A65BF"/>
    <w:rsid w:val="006A6EA2"/>
    <w:rsid w:val="006A70D6"/>
    <w:rsid w:val="006B0824"/>
    <w:rsid w:val="006B090D"/>
    <w:rsid w:val="006B1DBD"/>
    <w:rsid w:val="006B1F36"/>
    <w:rsid w:val="006B2D24"/>
    <w:rsid w:val="006B2D25"/>
    <w:rsid w:val="006B2D8F"/>
    <w:rsid w:val="006B2E21"/>
    <w:rsid w:val="006B2E28"/>
    <w:rsid w:val="006B2ECC"/>
    <w:rsid w:val="006B3BEA"/>
    <w:rsid w:val="006B455D"/>
    <w:rsid w:val="006B4848"/>
    <w:rsid w:val="006B5282"/>
    <w:rsid w:val="006B58D3"/>
    <w:rsid w:val="006B5E4E"/>
    <w:rsid w:val="006B6EA6"/>
    <w:rsid w:val="006B703F"/>
    <w:rsid w:val="006C01AF"/>
    <w:rsid w:val="006C17EE"/>
    <w:rsid w:val="006C19E4"/>
    <w:rsid w:val="006C20B7"/>
    <w:rsid w:val="006C3B7F"/>
    <w:rsid w:val="006C3F14"/>
    <w:rsid w:val="006C4273"/>
    <w:rsid w:val="006C4377"/>
    <w:rsid w:val="006C4531"/>
    <w:rsid w:val="006C4C14"/>
    <w:rsid w:val="006C4D36"/>
    <w:rsid w:val="006C54BE"/>
    <w:rsid w:val="006C5914"/>
    <w:rsid w:val="006C5984"/>
    <w:rsid w:val="006C5ADF"/>
    <w:rsid w:val="006C668B"/>
    <w:rsid w:val="006D05B2"/>
    <w:rsid w:val="006D0D04"/>
    <w:rsid w:val="006D10DE"/>
    <w:rsid w:val="006D16F8"/>
    <w:rsid w:val="006D1AD2"/>
    <w:rsid w:val="006D1EED"/>
    <w:rsid w:val="006D23E6"/>
    <w:rsid w:val="006D2D48"/>
    <w:rsid w:val="006D2F6F"/>
    <w:rsid w:val="006D2FF8"/>
    <w:rsid w:val="006D3585"/>
    <w:rsid w:val="006D4245"/>
    <w:rsid w:val="006D4B58"/>
    <w:rsid w:val="006D5191"/>
    <w:rsid w:val="006D5945"/>
    <w:rsid w:val="006D5D05"/>
    <w:rsid w:val="006D622B"/>
    <w:rsid w:val="006D69E0"/>
    <w:rsid w:val="006D701B"/>
    <w:rsid w:val="006D7081"/>
    <w:rsid w:val="006D7213"/>
    <w:rsid w:val="006D749E"/>
    <w:rsid w:val="006D76F1"/>
    <w:rsid w:val="006D7A23"/>
    <w:rsid w:val="006E0886"/>
    <w:rsid w:val="006E0BE5"/>
    <w:rsid w:val="006E0C82"/>
    <w:rsid w:val="006E0EA7"/>
    <w:rsid w:val="006E14B7"/>
    <w:rsid w:val="006E1D63"/>
    <w:rsid w:val="006E21AD"/>
    <w:rsid w:val="006E4160"/>
    <w:rsid w:val="006E44B7"/>
    <w:rsid w:val="006E4C01"/>
    <w:rsid w:val="006E4DA3"/>
    <w:rsid w:val="006E5492"/>
    <w:rsid w:val="006E5B2F"/>
    <w:rsid w:val="006E5B76"/>
    <w:rsid w:val="006E5BAA"/>
    <w:rsid w:val="006E5F7B"/>
    <w:rsid w:val="006E676E"/>
    <w:rsid w:val="006E69ED"/>
    <w:rsid w:val="006E77A9"/>
    <w:rsid w:val="006E7AF6"/>
    <w:rsid w:val="006F0072"/>
    <w:rsid w:val="006F04AA"/>
    <w:rsid w:val="006F0556"/>
    <w:rsid w:val="006F1184"/>
    <w:rsid w:val="006F2409"/>
    <w:rsid w:val="006F2C5B"/>
    <w:rsid w:val="006F44AC"/>
    <w:rsid w:val="006F4524"/>
    <w:rsid w:val="006F5232"/>
    <w:rsid w:val="006F5D91"/>
    <w:rsid w:val="006F6850"/>
    <w:rsid w:val="006F69B7"/>
    <w:rsid w:val="00700447"/>
    <w:rsid w:val="0070084A"/>
    <w:rsid w:val="007021C6"/>
    <w:rsid w:val="007035AF"/>
    <w:rsid w:val="00703600"/>
    <w:rsid w:val="00703773"/>
    <w:rsid w:val="007046D6"/>
    <w:rsid w:val="00705A3E"/>
    <w:rsid w:val="0070720C"/>
    <w:rsid w:val="007101DB"/>
    <w:rsid w:val="00710B2E"/>
    <w:rsid w:val="007110C1"/>
    <w:rsid w:val="00711322"/>
    <w:rsid w:val="00711395"/>
    <w:rsid w:val="0071173D"/>
    <w:rsid w:val="0071183C"/>
    <w:rsid w:val="0071190C"/>
    <w:rsid w:val="00711D46"/>
    <w:rsid w:val="00712348"/>
    <w:rsid w:val="00713546"/>
    <w:rsid w:val="007137D7"/>
    <w:rsid w:val="00713E48"/>
    <w:rsid w:val="00714366"/>
    <w:rsid w:val="00714FDD"/>
    <w:rsid w:val="0071504F"/>
    <w:rsid w:val="00715DA4"/>
    <w:rsid w:val="0071677B"/>
    <w:rsid w:val="00717012"/>
    <w:rsid w:val="007171BD"/>
    <w:rsid w:val="0072029B"/>
    <w:rsid w:val="007206DC"/>
    <w:rsid w:val="00720AF4"/>
    <w:rsid w:val="0072139E"/>
    <w:rsid w:val="0072189C"/>
    <w:rsid w:val="0072258A"/>
    <w:rsid w:val="00722BC2"/>
    <w:rsid w:val="007230C2"/>
    <w:rsid w:val="00723498"/>
    <w:rsid w:val="0072360C"/>
    <w:rsid w:val="0072386D"/>
    <w:rsid w:val="00723CEB"/>
    <w:rsid w:val="00723DD0"/>
    <w:rsid w:val="00724C00"/>
    <w:rsid w:val="0072511A"/>
    <w:rsid w:val="007254EA"/>
    <w:rsid w:val="00725703"/>
    <w:rsid w:val="00725D08"/>
    <w:rsid w:val="00726ABB"/>
    <w:rsid w:val="00727A04"/>
    <w:rsid w:val="007300D4"/>
    <w:rsid w:val="007309DC"/>
    <w:rsid w:val="00730A28"/>
    <w:rsid w:val="00730F24"/>
    <w:rsid w:val="00731254"/>
    <w:rsid w:val="00731335"/>
    <w:rsid w:val="00731E4F"/>
    <w:rsid w:val="007325A3"/>
    <w:rsid w:val="00732BE4"/>
    <w:rsid w:val="00732CE1"/>
    <w:rsid w:val="00734F99"/>
    <w:rsid w:val="00735528"/>
    <w:rsid w:val="00735A94"/>
    <w:rsid w:val="00736560"/>
    <w:rsid w:val="00736599"/>
    <w:rsid w:val="0073692B"/>
    <w:rsid w:val="00737996"/>
    <w:rsid w:val="00737AA1"/>
    <w:rsid w:val="0074214F"/>
    <w:rsid w:val="0074247C"/>
    <w:rsid w:val="0074278E"/>
    <w:rsid w:val="00742960"/>
    <w:rsid w:val="00743353"/>
    <w:rsid w:val="00743748"/>
    <w:rsid w:val="00743924"/>
    <w:rsid w:val="00743D63"/>
    <w:rsid w:val="007448FC"/>
    <w:rsid w:val="00744D4E"/>
    <w:rsid w:val="00745392"/>
    <w:rsid w:val="00745A5A"/>
    <w:rsid w:val="00746298"/>
    <w:rsid w:val="007462B8"/>
    <w:rsid w:val="00746EFC"/>
    <w:rsid w:val="00747D8E"/>
    <w:rsid w:val="0075136E"/>
    <w:rsid w:val="007525DE"/>
    <w:rsid w:val="007537A0"/>
    <w:rsid w:val="00753848"/>
    <w:rsid w:val="00753AD6"/>
    <w:rsid w:val="00754125"/>
    <w:rsid w:val="007547AC"/>
    <w:rsid w:val="0075488F"/>
    <w:rsid w:val="00754AD5"/>
    <w:rsid w:val="007552EA"/>
    <w:rsid w:val="00755342"/>
    <w:rsid w:val="007553FD"/>
    <w:rsid w:val="00755480"/>
    <w:rsid w:val="0075608A"/>
    <w:rsid w:val="0075664A"/>
    <w:rsid w:val="0075688E"/>
    <w:rsid w:val="00757A66"/>
    <w:rsid w:val="007601D2"/>
    <w:rsid w:val="00760C78"/>
    <w:rsid w:val="00760F3D"/>
    <w:rsid w:val="00760FF2"/>
    <w:rsid w:val="00761518"/>
    <w:rsid w:val="007616F9"/>
    <w:rsid w:val="00761D2F"/>
    <w:rsid w:val="00762224"/>
    <w:rsid w:val="0076264A"/>
    <w:rsid w:val="00762827"/>
    <w:rsid w:val="0076286E"/>
    <w:rsid w:val="00763E81"/>
    <w:rsid w:val="007640D0"/>
    <w:rsid w:val="00764516"/>
    <w:rsid w:val="0076553A"/>
    <w:rsid w:val="00765851"/>
    <w:rsid w:val="0076587F"/>
    <w:rsid w:val="00765B84"/>
    <w:rsid w:val="00766B4A"/>
    <w:rsid w:val="007674E4"/>
    <w:rsid w:val="0077027C"/>
    <w:rsid w:val="007708A1"/>
    <w:rsid w:val="00770DB4"/>
    <w:rsid w:val="0077201A"/>
    <w:rsid w:val="0077255E"/>
    <w:rsid w:val="007727AB"/>
    <w:rsid w:val="007734E4"/>
    <w:rsid w:val="007744BA"/>
    <w:rsid w:val="007748A7"/>
    <w:rsid w:val="00774B57"/>
    <w:rsid w:val="00775D9B"/>
    <w:rsid w:val="0077625B"/>
    <w:rsid w:val="007762CF"/>
    <w:rsid w:val="007763BD"/>
    <w:rsid w:val="00776B9D"/>
    <w:rsid w:val="00776C77"/>
    <w:rsid w:val="00777114"/>
    <w:rsid w:val="00777587"/>
    <w:rsid w:val="00777BB7"/>
    <w:rsid w:val="00780990"/>
    <w:rsid w:val="00780F76"/>
    <w:rsid w:val="00781478"/>
    <w:rsid w:val="00781793"/>
    <w:rsid w:val="007818EC"/>
    <w:rsid w:val="00782AB6"/>
    <w:rsid w:val="00782AC8"/>
    <w:rsid w:val="0078318A"/>
    <w:rsid w:val="007832D4"/>
    <w:rsid w:val="0078355B"/>
    <w:rsid w:val="00784F83"/>
    <w:rsid w:val="007853CB"/>
    <w:rsid w:val="007855F2"/>
    <w:rsid w:val="00786243"/>
    <w:rsid w:val="007868ED"/>
    <w:rsid w:val="0078728C"/>
    <w:rsid w:val="00787C5F"/>
    <w:rsid w:val="00787EE4"/>
    <w:rsid w:val="00790074"/>
    <w:rsid w:val="0079026C"/>
    <w:rsid w:val="0079047E"/>
    <w:rsid w:val="0079056E"/>
    <w:rsid w:val="00790723"/>
    <w:rsid w:val="00790A60"/>
    <w:rsid w:val="00790EB6"/>
    <w:rsid w:val="00791CAC"/>
    <w:rsid w:val="00791EB6"/>
    <w:rsid w:val="007926E2"/>
    <w:rsid w:val="00792A6F"/>
    <w:rsid w:val="00793395"/>
    <w:rsid w:val="00793F02"/>
    <w:rsid w:val="0079415A"/>
    <w:rsid w:val="007945C3"/>
    <w:rsid w:val="00794F54"/>
    <w:rsid w:val="007955F7"/>
    <w:rsid w:val="00795E20"/>
    <w:rsid w:val="00796DE9"/>
    <w:rsid w:val="007970D0"/>
    <w:rsid w:val="00797191"/>
    <w:rsid w:val="007971A3"/>
    <w:rsid w:val="00797988"/>
    <w:rsid w:val="007A01CA"/>
    <w:rsid w:val="007A0A61"/>
    <w:rsid w:val="007A109E"/>
    <w:rsid w:val="007A1C8D"/>
    <w:rsid w:val="007A2311"/>
    <w:rsid w:val="007A25CF"/>
    <w:rsid w:val="007A2E07"/>
    <w:rsid w:val="007A31F7"/>
    <w:rsid w:val="007A324A"/>
    <w:rsid w:val="007A34A1"/>
    <w:rsid w:val="007A3571"/>
    <w:rsid w:val="007A4B15"/>
    <w:rsid w:val="007A4E11"/>
    <w:rsid w:val="007A5298"/>
    <w:rsid w:val="007A5493"/>
    <w:rsid w:val="007A558C"/>
    <w:rsid w:val="007A5596"/>
    <w:rsid w:val="007A5693"/>
    <w:rsid w:val="007A5C8A"/>
    <w:rsid w:val="007A5E26"/>
    <w:rsid w:val="007A64F5"/>
    <w:rsid w:val="007A65C3"/>
    <w:rsid w:val="007A6706"/>
    <w:rsid w:val="007B0CAA"/>
    <w:rsid w:val="007B1635"/>
    <w:rsid w:val="007B337B"/>
    <w:rsid w:val="007B49C7"/>
    <w:rsid w:val="007B571A"/>
    <w:rsid w:val="007B636B"/>
    <w:rsid w:val="007B6464"/>
    <w:rsid w:val="007B6488"/>
    <w:rsid w:val="007B64E4"/>
    <w:rsid w:val="007B66D6"/>
    <w:rsid w:val="007B6949"/>
    <w:rsid w:val="007B71B4"/>
    <w:rsid w:val="007B76D4"/>
    <w:rsid w:val="007C01AE"/>
    <w:rsid w:val="007C08F0"/>
    <w:rsid w:val="007C0DE0"/>
    <w:rsid w:val="007C13F0"/>
    <w:rsid w:val="007C16F2"/>
    <w:rsid w:val="007C18A7"/>
    <w:rsid w:val="007C1A68"/>
    <w:rsid w:val="007C21F0"/>
    <w:rsid w:val="007C303C"/>
    <w:rsid w:val="007C3374"/>
    <w:rsid w:val="007C5092"/>
    <w:rsid w:val="007C6884"/>
    <w:rsid w:val="007C6A6A"/>
    <w:rsid w:val="007C6FFE"/>
    <w:rsid w:val="007D2BE6"/>
    <w:rsid w:val="007D3244"/>
    <w:rsid w:val="007D326E"/>
    <w:rsid w:val="007D3344"/>
    <w:rsid w:val="007D3348"/>
    <w:rsid w:val="007D38EA"/>
    <w:rsid w:val="007D3D1A"/>
    <w:rsid w:val="007D4708"/>
    <w:rsid w:val="007D5587"/>
    <w:rsid w:val="007D5C84"/>
    <w:rsid w:val="007D69EF"/>
    <w:rsid w:val="007D73D9"/>
    <w:rsid w:val="007D77D2"/>
    <w:rsid w:val="007D7A24"/>
    <w:rsid w:val="007E0725"/>
    <w:rsid w:val="007E0C52"/>
    <w:rsid w:val="007E1310"/>
    <w:rsid w:val="007E4A41"/>
    <w:rsid w:val="007E5C8F"/>
    <w:rsid w:val="007E6364"/>
    <w:rsid w:val="007E6724"/>
    <w:rsid w:val="007E6ACB"/>
    <w:rsid w:val="007E726B"/>
    <w:rsid w:val="007F0404"/>
    <w:rsid w:val="007F0DAC"/>
    <w:rsid w:val="007F10CF"/>
    <w:rsid w:val="007F1BE2"/>
    <w:rsid w:val="007F22DD"/>
    <w:rsid w:val="007F250C"/>
    <w:rsid w:val="007F26C1"/>
    <w:rsid w:val="007F279A"/>
    <w:rsid w:val="007F457D"/>
    <w:rsid w:val="007F45DB"/>
    <w:rsid w:val="007F4FA9"/>
    <w:rsid w:val="007F5713"/>
    <w:rsid w:val="007F6770"/>
    <w:rsid w:val="007F7CBC"/>
    <w:rsid w:val="00800276"/>
    <w:rsid w:val="00800C15"/>
    <w:rsid w:val="0080124B"/>
    <w:rsid w:val="0080148B"/>
    <w:rsid w:val="0080155C"/>
    <w:rsid w:val="00801C63"/>
    <w:rsid w:val="00802506"/>
    <w:rsid w:val="00802CAA"/>
    <w:rsid w:val="00802E9B"/>
    <w:rsid w:val="00803649"/>
    <w:rsid w:val="00803C5A"/>
    <w:rsid w:val="008042BB"/>
    <w:rsid w:val="008043C9"/>
    <w:rsid w:val="00804610"/>
    <w:rsid w:val="00805EA8"/>
    <w:rsid w:val="00806572"/>
    <w:rsid w:val="00806711"/>
    <w:rsid w:val="00807DF2"/>
    <w:rsid w:val="00807DF8"/>
    <w:rsid w:val="00810AAA"/>
    <w:rsid w:val="0081135C"/>
    <w:rsid w:val="008118E3"/>
    <w:rsid w:val="00811F78"/>
    <w:rsid w:val="0081296B"/>
    <w:rsid w:val="008136CD"/>
    <w:rsid w:val="00814AB1"/>
    <w:rsid w:val="00814EC3"/>
    <w:rsid w:val="0081535A"/>
    <w:rsid w:val="00815CF0"/>
    <w:rsid w:val="0081688A"/>
    <w:rsid w:val="00817A94"/>
    <w:rsid w:val="00817DE7"/>
    <w:rsid w:val="008202CB"/>
    <w:rsid w:val="00820A6D"/>
    <w:rsid w:val="00821F4F"/>
    <w:rsid w:val="0082214F"/>
    <w:rsid w:val="008222BA"/>
    <w:rsid w:val="00822BE0"/>
    <w:rsid w:val="00823598"/>
    <w:rsid w:val="00824298"/>
    <w:rsid w:val="008242C8"/>
    <w:rsid w:val="00824D43"/>
    <w:rsid w:val="008303B3"/>
    <w:rsid w:val="008307B6"/>
    <w:rsid w:val="00830C5C"/>
    <w:rsid w:val="00830F05"/>
    <w:rsid w:val="00831421"/>
    <w:rsid w:val="008314EA"/>
    <w:rsid w:val="008315DC"/>
    <w:rsid w:val="00831C83"/>
    <w:rsid w:val="00832057"/>
    <w:rsid w:val="00832E38"/>
    <w:rsid w:val="00833796"/>
    <w:rsid w:val="00833AD2"/>
    <w:rsid w:val="00834551"/>
    <w:rsid w:val="00834667"/>
    <w:rsid w:val="0083486E"/>
    <w:rsid w:val="00834A49"/>
    <w:rsid w:val="00834D41"/>
    <w:rsid w:val="008355B0"/>
    <w:rsid w:val="008355F9"/>
    <w:rsid w:val="008359F0"/>
    <w:rsid w:val="00835F1B"/>
    <w:rsid w:val="00835F24"/>
    <w:rsid w:val="0083771B"/>
    <w:rsid w:val="00837732"/>
    <w:rsid w:val="008379AB"/>
    <w:rsid w:val="00837A93"/>
    <w:rsid w:val="00837EAA"/>
    <w:rsid w:val="00840E57"/>
    <w:rsid w:val="00841090"/>
    <w:rsid w:val="008443BE"/>
    <w:rsid w:val="00844429"/>
    <w:rsid w:val="0084503C"/>
    <w:rsid w:val="00845566"/>
    <w:rsid w:val="00845C09"/>
    <w:rsid w:val="00845C71"/>
    <w:rsid w:val="00846056"/>
    <w:rsid w:val="00846C97"/>
    <w:rsid w:val="008504D3"/>
    <w:rsid w:val="00850A92"/>
    <w:rsid w:val="00851251"/>
    <w:rsid w:val="00851257"/>
    <w:rsid w:val="008512B0"/>
    <w:rsid w:val="00851A3E"/>
    <w:rsid w:val="00851EF7"/>
    <w:rsid w:val="00852092"/>
    <w:rsid w:val="00852B2E"/>
    <w:rsid w:val="00853247"/>
    <w:rsid w:val="008533E4"/>
    <w:rsid w:val="00853C9C"/>
    <w:rsid w:val="0085422E"/>
    <w:rsid w:val="0085477F"/>
    <w:rsid w:val="00855148"/>
    <w:rsid w:val="00855493"/>
    <w:rsid w:val="008554D4"/>
    <w:rsid w:val="00855994"/>
    <w:rsid w:val="00855B65"/>
    <w:rsid w:val="00856B55"/>
    <w:rsid w:val="00856F5E"/>
    <w:rsid w:val="008571CB"/>
    <w:rsid w:val="00857957"/>
    <w:rsid w:val="0086109A"/>
    <w:rsid w:val="008612C3"/>
    <w:rsid w:val="0086211E"/>
    <w:rsid w:val="0086284F"/>
    <w:rsid w:val="00862BA9"/>
    <w:rsid w:val="0086370F"/>
    <w:rsid w:val="00864682"/>
    <w:rsid w:val="00864D4A"/>
    <w:rsid w:val="00865AE7"/>
    <w:rsid w:val="00870833"/>
    <w:rsid w:val="00870ABC"/>
    <w:rsid w:val="00871466"/>
    <w:rsid w:val="00872005"/>
    <w:rsid w:val="008724CA"/>
    <w:rsid w:val="00873317"/>
    <w:rsid w:val="008740F7"/>
    <w:rsid w:val="00874756"/>
    <w:rsid w:val="00875723"/>
    <w:rsid w:val="00876932"/>
    <w:rsid w:val="008770BF"/>
    <w:rsid w:val="0087719F"/>
    <w:rsid w:val="00877816"/>
    <w:rsid w:val="00880467"/>
    <w:rsid w:val="0088079E"/>
    <w:rsid w:val="00880B5D"/>
    <w:rsid w:val="00880B7A"/>
    <w:rsid w:val="00880F60"/>
    <w:rsid w:val="00881534"/>
    <w:rsid w:val="0088167A"/>
    <w:rsid w:val="00881D88"/>
    <w:rsid w:val="00881DB1"/>
    <w:rsid w:val="00881DF1"/>
    <w:rsid w:val="00881EEB"/>
    <w:rsid w:val="00882123"/>
    <w:rsid w:val="00882271"/>
    <w:rsid w:val="008824DB"/>
    <w:rsid w:val="0088342B"/>
    <w:rsid w:val="008839F5"/>
    <w:rsid w:val="00884534"/>
    <w:rsid w:val="00884640"/>
    <w:rsid w:val="008846E1"/>
    <w:rsid w:val="008848B9"/>
    <w:rsid w:val="008851E4"/>
    <w:rsid w:val="008858BB"/>
    <w:rsid w:val="00886D33"/>
    <w:rsid w:val="00886EE6"/>
    <w:rsid w:val="008870ED"/>
    <w:rsid w:val="00887238"/>
    <w:rsid w:val="008875BD"/>
    <w:rsid w:val="00887839"/>
    <w:rsid w:val="008878D5"/>
    <w:rsid w:val="00890615"/>
    <w:rsid w:val="00890F0E"/>
    <w:rsid w:val="00890F99"/>
    <w:rsid w:val="00891191"/>
    <w:rsid w:val="00892A78"/>
    <w:rsid w:val="00893B14"/>
    <w:rsid w:val="008942C4"/>
    <w:rsid w:val="0089438E"/>
    <w:rsid w:val="00894494"/>
    <w:rsid w:val="0089458F"/>
    <w:rsid w:val="008945C0"/>
    <w:rsid w:val="00894B18"/>
    <w:rsid w:val="00895463"/>
    <w:rsid w:val="00896651"/>
    <w:rsid w:val="008968C3"/>
    <w:rsid w:val="008969AA"/>
    <w:rsid w:val="00897056"/>
    <w:rsid w:val="008A009E"/>
    <w:rsid w:val="008A03AC"/>
    <w:rsid w:val="008A0779"/>
    <w:rsid w:val="008A0992"/>
    <w:rsid w:val="008A1235"/>
    <w:rsid w:val="008A1492"/>
    <w:rsid w:val="008A1502"/>
    <w:rsid w:val="008A2069"/>
    <w:rsid w:val="008A2C44"/>
    <w:rsid w:val="008A30A9"/>
    <w:rsid w:val="008A3503"/>
    <w:rsid w:val="008A3A68"/>
    <w:rsid w:val="008A4194"/>
    <w:rsid w:val="008A456E"/>
    <w:rsid w:val="008A5250"/>
    <w:rsid w:val="008A58B8"/>
    <w:rsid w:val="008A6322"/>
    <w:rsid w:val="008A6477"/>
    <w:rsid w:val="008A655B"/>
    <w:rsid w:val="008A6779"/>
    <w:rsid w:val="008A6FE3"/>
    <w:rsid w:val="008B0420"/>
    <w:rsid w:val="008B0AFA"/>
    <w:rsid w:val="008B11FD"/>
    <w:rsid w:val="008B12EE"/>
    <w:rsid w:val="008B14CF"/>
    <w:rsid w:val="008B1737"/>
    <w:rsid w:val="008B1799"/>
    <w:rsid w:val="008B2247"/>
    <w:rsid w:val="008B24E6"/>
    <w:rsid w:val="008B3667"/>
    <w:rsid w:val="008B3C40"/>
    <w:rsid w:val="008B3C8A"/>
    <w:rsid w:val="008B4464"/>
    <w:rsid w:val="008B44A6"/>
    <w:rsid w:val="008B472F"/>
    <w:rsid w:val="008B4B62"/>
    <w:rsid w:val="008B55BB"/>
    <w:rsid w:val="008B59BD"/>
    <w:rsid w:val="008B6E09"/>
    <w:rsid w:val="008B7F82"/>
    <w:rsid w:val="008C0B1D"/>
    <w:rsid w:val="008C1286"/>
    <w:rsid w:val="008C1644"/>
    <w:rsid w:val="008C192C"/>
    <w:rsid w:val="008C1DC2"/>
    <w:rsid w:val="008C3553"/>
    <w:rsid w:val="008C38F1"/>
    <w:rsid w:val="008C4AD9"/>
    <w:rsid w:val="008C523F"/>
    <w:rsid w:val="008C59DC"/>
    <w:rsid w:val="008C5D70"/>
    <w:rsid w:val="008C5E4D"/>
    <w:rsid w:val="008C644D"/>
    <w:rsid w:val="008C6C31"/>
    <w:rsid w:val="008C6CAD"/>
    <w:rsid w:val="008C6FAD"/>
    <w:rsid w:val="008C7EA3"/>
    <w:rsid w:val="008D08A4"/>
    <w:rsid w:val="008D0ADF"/>
    <w:rsid w:val="008D10E7"/>
    <w:rsid w:val="008D1FAB"/>
    <w:rsid w:val="008D2141"/>
    <w:rsid w:val="008D28E6"/>
    <w:rsid w:val="008D2DCE"/>
    <w:rsid w:val="008D3146"/>
    <w:rsid w:val="008D3A38"/>
    <w:rsid w:val="008D3EDD"/>
    <w:rsid w:val="008D4460"/>
    <w:rsid w:val="008D4644"/>
    <w:rsid w:val="008D4F30"/>
    <w:rsid w:val="008D5AD9"/>
    <w:rsid w:val="008D6A72"/>
    <w:rsid w:val="008D7138"/>
    <w:rsid w:val="008D7346"/>
    <w:rsid w:val="008D7744"/>
    <w:rsid w:val="008E0027"/>
    <w:rsid w:val="008E03DA"/>
    <w:rsid w:val="008E0D7B"/>
    <w:rsid w:val="008E0DB1"/>
    <w:rsid w:val="008E1952"/>
    <w:rsid w:val="008E1AC2"/>
    <w:rsid w:val="008E269B"/>
    <w:rsid w:val="008E29CB"/>
    <w:rsid w:val="008E3B88"/>
    <w:rsid w:val="008E3DD1"/>
    <w:rsid w:val="008E4546"/>
    <w:rsid w:val="008E463D"/>
    <w:rsid w:val="008E4DAF"/>
    <w:rsid w:val="008E53B8"/>
    <w:rsid w:val="008E53E4"/>
    <w:rsid w:val="008E57E5"/>
    <w:rsid w:val="008E65E9"/>
    <w:rsid w:val="008E7355"/>
    <w:rsid w:val="008F006E"/>
    <w:rsid w:val="008F063B"/>
    <w:rsid w:val="008F08E0"/>
    <w:rsid w:val="008F0E53"/>
    <w:rsid w:val="008F110E"/>
    <w:rsid w:val="008F155B"/>
    <w:rsid w:val="008F241E"/>
    <w:rsid w:val="008F2909"/>
    <w:rsid w:val="008F2AFB"/>
    <w:rsid w:val="008F378C"/>
    <w:rsid w:val="008F3DC5"/>
    <w:rsid w:val="008F455F"/>
    <w:rsid w:val="008F4655"/>
    <w:rsid w:val="008F476C"/>
    <w:rsid w:val="008F4A39"/>
    <w:rsid w:val="008F4BCC"/>
    <w:rsid w:val="008F4CAB"/>
    <w:rsid w:val="008F5153"/>
    <w:rsid w:val="008F5AA1"/>
    <w:rsid w:val="008F5ABA"/>
    <w:rsid w:val="008F6086"/>
    <w:rsid w:val="008F6A62"/>
    <w:rsid w:val="008F7A00"/>
    <w:rsid w:val="008F7A84"/>
    <w:rsid w:val="008F7FE8"/>
    <w:rsid w:val="00900943"/>
    <w:rsid w:val="009014DA"/>
    <w:rsid w:val="009015C2"/>
    <w:rsid w:val="00901A8A"/>
    <w:rsid w:val="009027D7"/>
    <w:rsid w:val="00902B1A"/>
    <w:rsid w:val="00902F84"/>
    <w:rsid w:val="00903012"/>
    <w:rsid w:val="009037B6"/>
    <w:rsid w:val="009039A3"/>
    <w:rsid w:val="00904483"/>
    <w:rsid w:val="00904F12"/>
    <w:rsid w:val="00905334"/>
    <w:rsid w:val="00906990"/>
    <w:rsid w:val="00907DAC"/>
    <w:rsid w:val="00910155"/>
    <w:rsid w:val="00911474"/>
    <w:rsid w:val="0091163C"/>
    <w:rsid w:val="00911AE1"/>
    <w:rsid w:val="00911D2E"/>
    <w:rsid w:val="00911E3F"/>
    <w:rsid w:val="0091269B"/>
    <w:rsid w:val="0091411D"/>
    <w:rsid w:val="00914646"/>
    <w:rsid w:val="00914776"/>
    <w:rsid w:val="00914890"/>
    <w:rsid w:val="00915082"/>
    <w:rsid w:val="00915286"/>
    <w:rsid w:val="009158E0"/>
    <w:rsid w:val="009163ED"/>
    <w:rsid w:val="009164B9"/>
    <w:rsid w:val="009171E6"/>
    <w:rsid w:val="00920BC5"/>
    <w:rsid w:val="00920C99"/>
    <w:rsid w:val="009210F1"/>
    <w:rsid w:val="0092138A"/>
    <w:rsid w:val="00921897"/>
    <w:rsid w:val="00922537"/>
    <w:rsid w:val="00923E23"/>
    <w:rsid w:val="00923E99"/>
    <w:rsid w:val="00924F56"/>
    <w:rsid w:val="0092622D"/>
    <w:rsid w:val="00926B9C"/>
    <w:rsid w:val="009272A0"/>
    <w:rsid w:val="00927FBE"/>
    <w:rsid w:val="00930474"/>
    <w:rsid w:val="009306F4"/>
    <w:rsid w:val="009314A8"/>
    <w:rsid w:val="00932551"/>
    <w:rsid w:val="00932829"/>
    <w:rsid w:val="00932A22"/>
    <w:rsid w:val="00932D7C"/>
    <w:rsid w:val="00932E90"/>
    <w:rsid w:val="00933567"/>
    <w:rsid w:val="009338AC"/>
    <w:rsid w:val="00933A40"/>
    <w:rsid w:val="00933F36"/>
    <w:rsid w:val="0093440F"/>
    <w:rsid w:val="009345E7"/>
    <w:rsid w:val="00935EE6"/>
    <w:rsid w:val="00936353"/>
    <w:rsid w:val="00936789"/>
    <w:rsid w:val="00937368"/>
    <w:rsid w:val="009379D5"/>
    <w:rsid w:val="00937DE7"/>
    <w:rsid w:val="00941BB0"/>
    <w:rsid w:val="00941C10"/>
    <w:rsid w:val="0094320F"/>
    <w:rsid w:val="00943F1A"/>
    <w:rsid w:val="00944219"/>
    <w:rsid w:val="009442AE"/>
    <w:rsid w:val="009443CD"/>
    <w:rsid w:val="00944E7B"/>
    <w:rsid w:val="00945114"/>
    <w:rsid w:val="009457F5"/>
    <w:rsid w:val="00945C2B"/>
    <w:rsid w:val="00946A9F"/>
    <w:rsid w:val="009471F2"/>
    <w:rsid w:val="00950CAD"/>
    <w:rsid w:val="00950D4B"/>
    <w:rsid w:val="00951243"/>
    <w:rsid w:val="00952406"/>
    <w:rsid w:val="009525C6"/>
    <w:rsid w:val="0095283B"/>
    <w:rsid w:val="00952D7E"/>
    <w:rsid w:val="00952E37"/>
    <w:rsid w:val="009531B4"/>
    <w:rsid w:val="00954ACA"/>
    <w:rsid w:val="00955126"/>
    <w:rsid w:val="00955CED"/>
    <w:rsid w:val="00955F0F"/>
    <w:rsid w:val="00956C39"/>
    <w:rsid w:val="00956EA3"/>
    <w:rsid w:val="00957A35"/>
    <w:rsid w:val="00957A8F"/>
    <w:rsid w:val="00961E9C"/>
    <w:rsid w:val="00963EEB"/>
    <w:rsid w:val="00964035"/>
    <w:rsid w:val="00964F36"/>
    <w:rsid w:val="009657C1"/>
    <w:rsid w:val="00966732"/>
    <w:rsid w:val="00966C34"/>
    <w:rsid w:val="00967306"/>
    <w:rsid w:val="009679EA"/>
    <w:rsid w:val="00967BA0"/>
    <w:rsid w:val="00967EA7"/>
    <w:rsid w:val="00970285"/>
    <w:rsid w:val="00970475"/>
    <w:rsid w:val="00970541"/>
    <w:rsid w:val="0097194A"/>
    <w:rsid w:val="009719ED"/>
    <w:rsid w:val="009726D2"/>
    <w:rsid w:val="00972A6E"/>
    <w:rsid w:val="00973E65"/>
    <w:rsid w:val="0097414D"/>
    <w:rsid w:val="00974493"/>
    <w:rsid w:val="00974EA6"/>
    <w:rsid w:val="00975137"/>
    <w:rsid w:val="00975953"/>
    <w:rsid w:val="00976241"/>
    <w:rsid w:val="009765B7"/>
    <w:rsid w:val="00976DF0"/>
    <w:rsid w:val="00977B40"/>
    <w:rsid w:val="0098055C"/>
    <w:rsid w:val="0098093C"/>
    <w:rsid w:val="00981472"/>
    <w:rsid w:val="00981546"/>
    <w:rsid w:val="00981CE1"/>
    <w:rsid w:val="00982C11"/>
    <w:rsid w:val="00982F1D"/>
    <w:rsid w:val="00983986"/>
    <w:rsid w:val="00983EAE"/>
    <w:rsid w:val="00985BF2"/>
    <w:rsid w:val="00985E4C"/>
    <w:rsid w:val="00985EF1"/>
    <w:rsid w:val="00985F06"/>
    <w:rsid w:val="009862AD"/>
    <w:rsid w:val="009867F3"/>
    <w:rsid w:val="00987C4A"/>
    <w:rsid w:val="00990121"/>
    <w:rsid w:val="009908C4"/>
    <w:rsid w:val="00990C96"/>
    <w:rsid w:val="00991039"/>
    <w:rsid w:val="00991A8C"/>
    <w:rsid w:val="00991EB4"/>
    <w:rsid w:val="009923FD"/>
    <w:rsid w:val="00992825"/>
    <w:rsid w:val="00992D3A"/>
    <w:rsid w:val="00993E61"/>
    <w:rsid w:val="009947A3"/>
    <w:rsid w:val="00995A77"/>
    <w:rsid w:val="00995A8C"/>
    <w:rsid w:val="00995D63"/>
    <w:rsid w:val="00996759"/>
    <w:rsid w:val="009967F1"/>
    <w:rsid w:val="0099696E"/>
    <w:rsid w:val="00997E54"/>
    <w:rsid w:val="00997F50"/>
    <w:rsid w:val="009A057D"/>
    <w:rsid w:val="009A058D"/>
    <w:rsid w:val="009A0898"/>
    <w:rsid w:val="009A0939"/>
    <w:rsid w:val="009A0D8B"/>
    <w:rsid w:val="009A0E56"/>
    <w:rsid w:val="009A10BB"/>
    <w:rsid w:val="009A13AC"/>
    <w:rsid w:val="009A1636"/>
    <w:rsid w:val="009A1A13"/>
    <w:rsid w:val="009A1BEF"/>
    <w:rsid w:val="009A1D07"/>
    <w:rsid w:val="009A1FAC"/>
    <w:rsid w:val="009A265C"/>
    <w:rsid w:val="009A3F23"/>
    <w:rsid w:val="009A4284"/>
    <w:rsid w:val="009A45B8"/>
    <w:rsid w:val="009A4607"/>
    <w:rsid w:val="009A49F5"/>
    <w:rsid w:val="009A5D3A"/>
    <w:rsid w:val="009A6147"/>
    <w:rsid w:val="009A6499"/>
    <w:rsid w:val="009A67DB"/>
    <w:rsid w:val="009A6B6B"/>
    <w:rsid w:val="009A6C6A"/>
    <w:rsid w:val="009A7056"/>
    <w:rsid w:val="009A71DC"/>
    <w:rsid w:val="009A731E"/>
    <w:rsid w:val="009A768F"/>
    <w:rsid w:val="009A78FA"/>
    <w:rsid w:val="009A7C7A"/>
    <w:rsid w:val="009A7C9E"/>
    <w:rsid w:val="009B0185"/>
    <w:rsid w:val="009B140D"/>
    <w:rsid w:val="009B1FC0"/>
    <w:rsid w:val="009B288E"/>
    <w:rsid w:val="009B2F89"/>
    <w:rsid w:val="009B3EE2"/>
    <w:rsid w:val="009B42A8"/>
    <w:rsid w:val="009B44E5"/>
    <w:rsid w:val="009B495F"/>
    <w:rsid w:val="009B6346"/>
    <w:rsid w:val="009B7F1D"/>
    <w:rsid w:val="009C1EB5"/>
    <w:rsid w:val="009C2013"/>
    <w:rsid w:val="009C2A48"/>
    <w:rsid w:val="009C332D"/>
    <w:rsid w:val="009C406C"/>
    <w:rsid w:val="009C465D"/>
    <w:rsid w:val="009C4746"/>
    <w:rsid w:val="009C4838"/>
    <w:rsid w:val="009C4ACB"/>
    <w:rsid w:val="009C57A5"/>
    <w:rsid w:val="009C5AB1"/>
    <w:rsid w:val="009C5CD9"/>
    <w:rsid w:val="009C699F"/>
    <w:rsid w:val="009C6FE6"/>
    <w:rsid w:val="009C77D0"/>
    <w:rsid w:val="009C7996"/>
    <w:rsid w:val="009C7BFE"/>
    <w:rsid w:val="009D0D26"/>
    <w:rsid w:val="009D15EE"/>
    <w:rsid w:val="009D23E8"/>
    <w:rsid w:val="009D2C7E"/>
    <w:rsid w:val="009D3104"/>
    <w:rsid w:val="009D37C9"/>
    <w:rsid w:val="009D3A5E"/>
    <w:rsid w:val="009D512C"/>
    <w:rsid w:val="009D5731"/>
    <w:rsid w:val="009D610D"/>
    <w:rsid w:val="009D69EA"/>
    <w:rsid w:val="009D6AF6"/>
    <w:rsid w:val="009D6EAF"/>
    <w:rsid w:val="009D70AD"/>
    <w:rsid w:val="009E0034"/>
    <w:rsid w:val="009E0D85"/>
    <w:rsid w:val="009E0F1A"/>
    <w:rsid w:val="009E1403"/>
    <w:rsid w:val="009E1820"/>
    <w:rsid w:val="009E19E7"/>
    <w:rsid w:val="009E31F9"/>
    <w:rsid w:val="009E391A"/>
    <w:rsid w:val="009E4730"/>
    <w:rsid w:val="009E4C38"/>
    <w:rsid w:val="009E4E8B"/>
    <w:rsid w:val="009E52F5"/>
    <w:rsid w:val="009E5608"/>
    <w:rsid w:val="009E58B8"/>
    <w:rsid w:val="009E58E5"/>
    <w:rsid w:val="009E5BAD"/>
    <w:rsid w:val="009E64B4"/>
    <w:rsid w:val="009E6D16"/>
    <w:rsid w:val="009E7350"/>
    <w:rsid w:val="009E7A0B"/>
    <w:rsid w:val="009E7C6D"/>
    <w:rsid w:val="009E7FE7"/>
    <w:rsid w:val="009F0343"/>
    <w:rsid w:val="009F03FE"/>
    <w:rsid w:val="009F086C"/>
    <w:rsid w:val="009F151C"/>
    <w:rsid w:val="009F2490"/>
    <w:rsid w:val="009F2AF2"/>
    <w:rsid w:val="009F3494"/>
    <w:rsid w:val="009F3A1C"/>
    <w:rsid w:val="009F3B31"/>
    <w:rsid w:val="009F3E20"/>
    <w:rsid w:val="009F42AE"/>
    <w:rsid w:val="009F4A08"/>
    <w:rsid w:val="009F51B1"/>
    <w:rsid w:val="009F5866"/>
    <w:rsid w:val="009F5A92"/>
    <w:rsid w:val="009F5B6C"/>
    <w:rsid w:val="009F729D"/>
    <w:rsid w:val="009F7A6E"/>
    <w:rsid w:val="00A008E3"/>
    <w:rsid w:val="00A00C3F"/>
    <w:rsid w:val="00A00D3D"/>
    <w:rsid w:val="00A018FC"/>
    <w:rsid w:val="00A01B23"/>
    <w:rsid w:val="00A026DA"/>
    <w:rsid w:val="00A035B0"/>
    <w:rsid w:val="00A0394C"/>
    <w:rsid w:val="00A04A59"/>
    <w:rsid w:val="00A04B49"/>
    <w:rsid w:val="00A05A3F"/>
    <w:rsid w:val="00A05AE0"/>
    <w:rsid w:val="00A05BE5"/>
    <w:rsid w:val="00A0758C"/>
    <w:rsid w:val="00A1103A"/>
    <w:rsid w:val="00A113A1"/>
    <w:rsid w:val="00A11E09"/>
    <w:rsid w:val="00A11E27"/>
    <w:rsid w:val="00A12B0E"/>
    <w:rsid w:val="00A13E53"/>
    <w:rsid w:val="00A14DA7"/>
    <w:rsid w:val="00A157D4"/>
    <w:rsid w:val="00A15872"/>
    <w:rsid w:val="00A16D65"/>
    <w:rsid w:val="00A16D6E"/>
    <w:rsid w:val="00A17779"/>
    <w:rsid w:val="00A2054B"/>
    <w:rsid w:val="00A20557"/>
    <w:rsid w:val="00A21059"/>
    <w:rsid w:val="00A217C6"/>
    <w:rsid w:val="00A21AF3"/>
    <w:rsid w:val="00A23648"/>
    <w:rsid w:val="00A239CE"/>
    <w:rsid w:val="00A23A2B"/>
    <w:rsid w:val="00A23A7C"/>
    <w:rsid w:val="00A23F84"/>
    <w:rsid w:val="00A24665"/>
    <w:rsid w:val="00A24753"/>
    <w:rsid w:val="00A25C75"/>
    <w:rsid w:val="00A26D6F"/>
    <w:rsid w:val="00A271FE"/>
    <w:rsid w:val="00A2743F"/>
    <w:rsid w:val="00A275C8"/>
    <w:rsid w:val="00A27F4B"/>
    <w:rsid w:val="00A30CD9"/>
    <w:rsid w:val="00A3179B"/>
    <w:rsid w:val="00A32909"/>
    <w:rsid w:val="00A32B5F"/>
    <w:rsid w:val="00A33386"/>
    <w:rsid w:val="00A337A7"/>
    <w:rsid w:val="00A33A46"/>
    <w:rsid w:val="00A33B92"/>
    <w:rsid w:val="00A3542C"/>
    <w:rsid w:val="00A35661"/>
    <w:rsid w:val="00A35B9A"/>
    <w:rsid w:val="00A35BD1"/>
    <w:rsid w:val="00A36D0E"/>
    <w:rsid w:val="00A36FBC"/>
    <w:rsid w:val="00A37AF9"/>
    <w:rsid w:val="00A37FBD"/>
    <w:rsid w:val="00A40904"/>
    <w:rsid w:val="00A4126D"/>
    <w:rsid w:val="00A41595"/>
    <w:rsid w:val="00A41E3C"/>
    <w:rsid w:val="00A41E7D"/>
    <w:rsid w:val="00A43423"/>
    <w:rsid w:val="00A435C4"/>
    <w:rsid w:val="00A43F77"/>
    <w:rsid w:val="00A44284"/>
    <w:rsid w:val="00A44527"/>
    <w:rsid w:val="00A44978"/>
    <w:rsid w:val="00A45154"/>
    <w:rsid w:val="00A45156"/>
    <w:rsid w:val="00A458F9"/>
    <w:rsid w:val="00A45F4E"/>
    <w:rsid w:val="00A4697A"/>
    <w:rsid w:val="00A476DC"/>
    <w:rsid w:val="00A47889"/>
    <w:rsid w:val="00A509D5"/>
    <w:rsid w:val="00A50B7E"/>
    <w:rsid w:val="00A50BB0"/>
    <w:rsid w:val="00A51010"/>
    <w:rsid w:val="00A512F3"/>
    <w:rsid w:val="00A52EBE"/>
    <w:rsid w:val="00A53580"/>
    <w:rsid w:val="00A536DF"/>
    <w:rsid w:val="00A5373E"/>
    <w:rsid w:val="00A53DCE"/>
    <w:rsid w:val="00A549D5"/>
    <w:rsid w:val="00A54FA3"/>
    <w:rsid w:val="00A5605F"/>
    <w:rsid w:val="00A56561"/>
    <w:rsid w:val="00A57613"/>
    <w:rsid w:val="00A57695"/>
    <w:rsid w:val="00A576AF"/>
    <w:rsid w:val="00A5793E"/>
    <w:rsid w:val="00A57E88"/>
    <w:rsid w:val="00A601DF"/>
    <w:rsid w:val="00A60BD9"/>
    <w:rsid w:val="00A6107E"/>
    <w:rsid w:val="00A61355"/>
    <w:rsid w:val="00A6160B"/>
    <w:rsid w:val="00A61A2B"/>
    <w:rsid w:val="00A61C81"/>
    <w:rsid w:val="00A62725"/>
    <w:rsid w:val="00A627F0"/>
    <w:rsid w:val="00A62B6B"/>
    <w:rsid w:val="00A664B0"/>
    <w:rsid w:val="00A66A4A"/>
    <w:rsid w:val="00A67171"/>
    <w:rsid w:val="00A67811"/>
    <w:rsid w:val="00A7011C"/>
    <w:rsid w:val="00A711BD"/>
    <w:rsid w:val="00A71A33"/>
    <w:rsid w:val="00A71C48"/>
    <w:rsid w:val="00A72130"/>
    <w:rsid w:val="00A72B69"/>
    <w:rsid w:val="00A72E1D"/>
    <w:rsid w:val="00A72E3C"/>
    <w:rsid w:val="00A72F2E"/>
    <w:rsid w:val="00A73360"/>
    <w:rsid w:val="00A7337F"/>
    <w:rsid w:val="00A73912"/>
    <w:rsid w:val="00A73FB7"/>
    <w:rsid w:val="00A74020"/>
    <w:rsid w:val="00A7418C"/>
    <w:rsid w:val="00A75AA3"/>
    <w:rsid w:val="00A75C51"/>
    <w:rsid w:val="00A75E30"/>
    <w:rsid w:val="00A760D7"/>
    <w:rsid w:val="00A76662"/>
    <w:rsid w:val="00A76D22"/>
    <w:rsid w:val="00A77030"/>
    <w:rsid w:val="00A77312"/>
    <w:rsid w:val="00A80292"/>
    <w:rsid w:val="00A808A5"/>
    <w:rsid w:val="00A811B5"/>
    <w:rsid w:val="00A81543"/>
    <w:rsid w:val="00A81DD3"/>
    <w:rsid w:val="00A81E31"/>
    <w:rsid w:val="00A82388"/>
    <w:rsid w:val="00A8265A"/>
    <w:rsid w:val="00A826B6"/>
    <w:rsid w:val="00A82DC8"/>
    <w:rsid w:val="00A8366C"/>
    <w:rsid w:val="00A83BAE"/>
    <w:rsid w:val="00A83DCA"/>
    <w:rsid w:val="00A83F34"/>
    <w:rsid w:val="00A84B48"/>
    <w:rsid w:val="00A84D65"/>
    <w:rsid w:val="00A85A23"/>
    <w:rsid w:val="00A8623A"/>
    <w:rsid w:val="00A86AEC"/>
    <w:rsid w:val="00A86C12"/>
    <w:rsid w:val="00A8761E"/>
    <w:rsid w:val="00A877B1"/>
    <w:rsid w:val="00A87AE2"/>
    <w:rsid w:val="00A87BC0"/>
    <w:rsid w:val="00A87E7F"/>
    <w:rsid w:val="00A90236"/>
    <w:rsid w:val="00A90375"/>
    <w:rsid w:val="00A90908"/>
    <w:rsid w:val="00A91D8A"/>
    <w:rsid w:val="00A920DF"/>
    <w:rsid w:val="00A927E9"/>
    <w:rsid w:val="00A92939"/>
    <w:rsid w:val="00A92D6C"/>
    <w:rsid w:val="00A92D6D"/>
    <w:rsid w:val="00A933E3"/>
    <w:rsid w:val="00A95045"/>
    <w:rsid w:val="00A95C82"/>
    <w:rsid w:val="00A95EC1"/>
    <w:rsid w:val="00A966F0"/>
    <w:rsid w:val="00A96772"/>
    <w:rsid w:val="00A970FD"/>
    <w:rsid w:val="00A97B00"/>
    <w:rsid w:val="00A97C75"/>
    <w:rsid w:val="00A97D64"/>
    <w:rsid w:val="00AA16AA"/>
    <w:rsid w:val="00AA16BD"/>
    <w:rsid w:val="00AA25AC"/>
    <w:rsid w:val="00AA3627"/>
    <w:rsid w:val="00AA3968"/>
    <w:rsid w:val="00AA3CA7"/>
    <w:rsid w:val="00AA447C"/>
    <w:rsid w:val="00AA4AB2"/>
    <w:rsid w:val="00AA4E7D"/>
    <w:rsid w:val="00AA4FF2"/>
    <w:rsid w:val="00AA5740"/>
    <w:rsid w:val="00AA59C7"/>
    <w:rsid w:val="00AA5BAA"/>
    <w:rsid w:val="00AA5F42"/>
    <w:rsid w:val="00AA629B"/>
    <w:rsid w:val="00AA636B"/>
    <w:rsid w:val="00AA65F6"/>
    <w:rsid w:val="00AA6704"/>
    <w:rsid w:val="00AA6CDA"/>
    <w:rsid w:val="00AA798F"/>
    <w:rsid w:val="00AA7ED9"/>
    <w:rsid w:val="00AB07FA"/>
    <w:rsid w:val="00AB1600"/>
    <w:rsid w:val="00AB19DF"/>
    <w:rsid w:val="00AB40B5"/>
    <w:rsid w:val="00AB4305"/>
    <w:rsid w:val="00AB44D8"/>
    <w:rsid w:val="00AB4C91"/>
    <w:rsid w:val="00AB4DD2"/>
    <w:rsid w:val="00AB4DD9"/>
    <w:rsid w:val="00AB4F87"/>
    <w:rsid w:val="00AB5310"/>
    <w:rsid w:val="00AB567F"/>
    <w:rsid w:val="00AB6856"/>
    <w:rsid w:val="00AB6974"/>
    <w:rsid w:val="00AB69A9"/>
    <w:rsid w:val="00AB7013"/>
    <w:rsid w:val="00AB7DB9"/>
    <w:rsid w:val="00AC0235"/>
    <w:rsid w:val="00AC03ED"/>
    <w:rsid w:val="00AC0779"/>
    <w:rsid w:val="00AC1156"/>
    <w:rsid w:val="00AC185D"/>
    <w:rsid w:val="00AC1A89"/>
    <w:rsid w:val="00AC1CC7"/>
    <w:rsid w:val="00AC210D"/>
    <w:rsid w:val="00AC2363"/>
    <w:rsid w:val="00AC3218"/>
    <w:rsid w:val="00AC3558"/>
    <w:rsid w:val="00AC418D"/>
    <w:rsid w:val="00AC42A0"/>
    <w:rsid w:val="00AC4D9C"/>
    <w:rsid w:val="00AC55D1"/>
    <w:rsid w:val="00AC58C6"/>
    <w:rsid w:val="00AC5AB4"/>
    <w:rsid w:val="00AC6DE5"/>
    <w:rsid w:val="00AC7217"/>
    <w:rsid w:val="00AC74F5"/>
    <w:rsid w:val="00AC783E"/>
    <w:rsid w:val="00AC7D18"/>
    <w:rsid w:val="00AD2E93"/>
    <w:rsid w:val="00AD309A"/>
    <w:rsid w:val="00AD333F"/>
    <w:rsid w:val="00AD379A"/>
    <w:rsid w:val="00AD49F8"/>
    <w:rsid w:val="00AD4B98"/>
    <w:rsid w:val="00AD4C74"/>
    <w:rsid w:val="00AD5172"/>
    <w:rsid w:val="00AD6942"/>
    <w:rsid w:val="00AD6C43"/>
    <w:rsid w:val="00AD77CB"/>
    <w:rsid w:val="00AD79DE"/>
    <w:rsid w:val="00AD7EAE"/>
    <w:rsid w:val="00AE0BC0"/>
    <w:rsid w:val="00AE27E3"/>
    <w:rsid w:val="00AE2DF8"/>
    <w:rsid w:val="00AE3017"/>
    <w:rsid w:val="00AE343D"/>
    <w:rsid w:val="00AE5D7D"/>
    <w:rsid w:val="00AE6641"/>
    <w:rsid w:val="00AE6660"/>
    <w:rsid w:val="00AE6BB1"/>
    <w:rsid w:val="00AE7144"/>
    <w:rsid w:val="00AE79F4"/>
    <w:rsid w:val="00AE7B00"/>
    <w:rsid w:val="00AF1E2D"/>
    <w:rsid w:val="00AF2995"/>
    <w:rsid w:val="00AF2C3F"/>
    <w:rsid w:val="00AF2D49"/>
    <w:rsid w:val="00AF3DD7"/>
    <w:rsid w:val="00AF3E5F"/>
    <w:rsid w:val="00AF450F"/>
    <w:rsid w:val="00AF4569"/>
    <w:rsid w:val="00AF4B15"/>
    <w:rsid w:val="00AF504F"/>
    <w:rsid w:val="00AF5B75"/>
    <w:rsid w:val="00AF60E5"/>
    <w:rsid w:val="00AF665F"/>
    <w:rsid w:val="00AF673A"/>
    <w:rsid w:val="00AF6E60"/>
    <w:rsid w:val="00AF719B"/>
    <w:rsid w:val="00AF736B"/>
    <w:rsid w:val="00B00407"/>
    <w:rsid w:val="00B0165B"/>
    <w:rsid w:val="00B01DFF"/>
    <w:rsid w:val="00B02148"/>
    <w:rsid w:val="00B03C11"/>
    <w:rsid w:val="00B0445D"/>
    <w:rsid w:val="00B0468B"/>
    <w:rsid w:val="00B047B4"/>
    <w:rsid w:val="00B05DA2"/>
    <w:rsid w:val="00B05FC3"/>
    <w:rsid w:val="00B0739B"/>
    <w:rsid w:val="00B0755A"/>
    <w:rsid w:val="00B07FE3"/>
    <w:rsid w:val="00B10150"/>
    <w:rsid w:val="00B10285"/>
    <w:rsid w:val="00B108D1"/>
    <w:rsid w:val="00B116C5"/>
    <w:rsid w:val="00B1219E"/>
    <w:rsid w:val="00B1231F"/>
    <w:rsid w:val="00B12345"/>
    <w:rsid w:val="00B12B04"/>
    <w:rsid w:val="00B131DD"/>
    <w:rsid w:val="00B131E3"/>
    <w:rsid w:val="00B132A1"/>
    <w:rsid w:val="00B13366"/>
    <w:rsid w:val="00B139DA"/>
    <w:rsid w:val="00B139E5"/>
    <w:rsid w:val="00B13B3B"/>
    <w:rsid w:val="00B13D2A"/>
    <w:rsid w:val="00B14119"/>
    <w:rsid w:val="00B141B8"/>
    <w:rsid w:val="00B143DC"/>
    <w:rsid w:val="00B1550A"/>
    <w:rsid w:val="00B15622"/>
    <w:rsid w:val="00B15857"/>
    <w:rsid w:val="00B1629B"/>
    <w:rsid w:val="00B16A2E"/>
    <w:rsid w:val="00B1765F"/>
    <w:rsid w:val="00B17D04"/>
    <w:rsid w:val="00B2073B"/>
    <w:rsid w:val="00B2091D"/>
    <w:rsid w:val="00B20FFF"/>
    <w:rsid w:val="00B218F0"/>
    <w:rsid w:val="00B22673"/>
    <w:rsid w:val="00B22BAA"/>
    <w:rsid w:val="00B234D8"/>
    <w:rsid w:val="00B23604"/>
    <w:rsid w:val="00B23743"/>
    <w:rsid w:val="00B23AD9"/>
    <w:rsid w:val="00B23FD6"/>
    <w:rsid w:val="00B24388"/>
    <w:rsid w:val="00B257E0"/>
    <w:rsid w:val="00B25E40"/>
    <w:rsid w:val="00B26102"/>
    <w:rsid w:val="00B2641F"/>
    <w:rsid w:val="00B27B4F"/>
    <w:rsid w:val="00B302BE"/>
    <w:rsid w:val="00B304A3"/>
    <w:rsid w:val="00B305FC"/>
    <w:rsid w:val="00B315F0"/>
    <w:rsid w:val="00B31B95"/>
    <w:rsid w:val="00B32219"/>
    <w:rsid w:val="00B3294A"/>
    <w:rsid w:val="00B32FA5"/>
    <w:rsid w:val="00B34452"/>
    <w:rsid w:val="00B34BAC"/>
    <w:rsid w:val="00B35BD0"/>
    <w:rsid w:val="00B37D15"/>
    <w:rsid w:val="00B40021"/>
    <w:rsid w:val="00B40205"/>
    <w:rsid w:val="00B404A6"/>
    <w:rsid w:val="00B40846"/>
    <w:rsid w:val="00B4097F"/>
    <w:rsid w:val="00B40F60"/>
    <w:rsid w:val="00B41118"/>
    <w:rsid w:val="00B412A0"/>
    <w:rsid w:val="00B416E4"/>
    <w:rsid w:val="00B42308"/>
    <w:rsid w:val="00B42D4E"/>
    <w:rsid w:val="00B4300A"/>
    <w:rsid w:val="00B432B1"/>
    <w:rsid w:val="00B43751"/>
    <w:rsid w:val="00B43B15"/>
    <w:rsid w:val="00B44386"/>
    <w:rsid w:val="00B4526C"/>
    <w:rsid w:val="00B45FE0"/>
    <w:rsid w:val="00B463A9"/>
    <w:rsid w:val="00B4785B"/>
    <w:rsid w:val="00B47ADE"/>
    <w:rsid w:val="00B47BDA"/>
    <w:rsid w:val="00B47D1F"/>
    <w:rsid w:val="00B500AC"/>
    <w:rsid w:val="00B50397"/>
    <w:rsid w:val="00B504A0"/>
    <w:rsid w:val="00B50B5C"/>
    <w:rsid w:val="00B50DE5"/>
    <w:rsid w:val="00B517CD"/>
    <w:rsid w:val="00B51FA5"/>
    <w:rsid w:val="00B5225D"/>
    <w:rsid w:val="00B5253C"/>
    <w:rsid w:val="00B53375"/>
    <w:rsid w:val="00B53E35"/>
    <w:rsid w:val="00B54A91"/>
    <w:rsid w:val="00B54ED8"/>
    <w:rsid w:val="00B54FE1"/>
    <w:rsid w:val="00B54FF3"/>
    <w:rsid w:val="00B55273"/>
    <w:rsid w:val="00B55585"/>
    <w:rsid w:val="00B55F04"/>
    <w:rsid w:val="00B57079"/>
    <w:rsid w:val="00B570A3"/>
    <w:rsid w:val="00B57941"/>
    <w:rsid w:val="00B57945"/>
    <w:rsid w:val="00B57EE9"/>
    <w:rsid w:val="00B57F29"/>
    <w:rsid w:val="00B606D3"/>
    <w:rsid w:val="00B60A21"/>
    <w:rsid w:val="00B613FC"/>
    <w:rsid w:val="00B61A78"/>
    <w:rsid w:val="00B61E44"/>
    <w:rsid w:val="00B620DA"/>
    <w:rsid w:val="00B62148"/>
    <w:rsid w:val="00B62518"/>
    <w:rsid w:val="00B628FF"/>
    <w:rsid w:val="00B62D67"/>
    <w:rsid w:val="00B63998"/>
    <w:rsid w:val="00B63C2A"/>
    <w:rsid w:val="00B63F47"/>
    <w:rsid w:val="00B64675"/>
    <w:rsid w:val="00B6569E"/>
    <w:rsid w:val="00B658EA"/>
    <w:rsid w:val="00B65952"/>
    <w:rsid w:val="00B65B50"/>
    <w:rsid w:val="00B65C88"/>
    <w:rsid w:val="00B65E0E"/>
    <w:rsid w:val="00B66A5A"/>
    <w:rsid w:val="00B66C42"/>
    <w:rsid w:val="00B6771D"/>
    <w:rsid w:val="00B700E0"/>
    <w:rsid w:val="00B7026B"/>
    <w:rsid w:val="00B7130E"/>
    <w:rsid w:val="00B7191F"/>
    <w:rsid w:val="00B71FAB"/>
    <w:rsid w:val="00B729AB"/>
    <w:rsid w:val="00B73282"/>
    <w:rsid w:val="00B7347E"/>
    <w:rsid w:val="00B739C4"/>
    <w:rsid w:val="00B7466D"/>
    <w:rsid w:val="00B746DE"/>
    <w:rsid w:val="00B74DDC"/>
    <w:rsid w:val="00B758F8"/>
    <w:rsid w:val="00B7592E"/>
    <w:rsid w:val="00B75E30"/>
    <w:rsid w:val="00B7701C"/>
    <w:rsid w:val="00B77793"/>
    <w:rsid w:val="00B8009E"/>
    <w:rsid w:val="00B80A2F"/>
    <w:rsid w:val="00B80FCE"/>
    <w:rsid w:val="00B81D1C"/>
    <w:rsid w:val="00B825B5"/>
    <w:rsid w:val="00B82E99"/>
    <w:rsid w:val="00B82F5A"/>
    <w:rsid w:val="00B83EA8"/>
    <w:rsid w:val="00B8784D"/>
    <w:rsid w:val="00B87A40"/>
    <w:rsid w:val="00B912C9"/>
    <w:rsid w:val="00B91379"/>
    <w:rsid w:val="00B92BC7"/>
    <w:rsid w:val="00B92BC8"/>
    <w:rsid w:val="00B938C8"/>
    <w:rsid w:val="00B93B98"/>
    <w:rsid w:val="00B943EE"/>
    <w:rsid w:val="00B9462F"/>
    <w:rsid w:val="00B9577F"/>
    <w:rsid w:val="00B95AE4"/>
    <w:rsid w:val="00B95E6B"/>
    <w:rsid w:val="00B96388"/>
    <w:rsid w:val="00B966B6"/>
    <w:rsid w:val="00B97021"/>
    <w:rsid w:val="00B971DD"/>
    <w:rsid w:val="00B97D64"/>
    <w:rsid w:val="00BA17BE"/>
    <w:rsid w:val="00BA1833"/>
    <w:rsid w:val="00BA1A77"/>
    <w:rsid w:val="00BA2907"/>
    <w:rsid w:val="00BA2B1B"/>
    <w:rsid w:val="00BA2BD6"/>
    <w:rsid w:val="00BA3F4C"/>
    <w:rsid w:val="00BA422A"/>
    <w:rsid w:val="00BA5E61"/>
    <w:rsid w:val="00BA5FFB"/>
    <w:rsid w:val="00BA680F"/>
    <w:rsid w:val="00BA6A77"/>
    <w:rsid w:val="00BA6B9B"/>
    <w:rsid w:val="00BA6EE6"/>
    <w:rsid w:val="00BA72FA"/>
    <w:rsid w:val="00BA799B"/>
    <w:rsid w:val="00BA7A66"/>
    <w:rsid w:val="00BA7E5F"/>
    <w:rsid w:val="00BA7F1F"/>
    <w:rsid w:val="00BB01FE"/>
    <w:rsid w:val="00BB0506"/>
    <w:rsid w:val="00BB093A"/>
    <w:rsid w:val="00BB0A62"/>
    <w:rsid w:val="00BB0C05"/>
    <w:rsid w:val="00BB130F"/>
    <w:rsid w:val="00BB1E5E"/>
    <w:rsid w:val="00BB3C45"/>
    <w:rsid w:val="00BB3D70"/>
    <w:rsid w:val="00BB40D2"/>
    <w:rsid w:val="00BB4F82"/>
    <w:rsid w:val="00BB4FA9"/>
    <w:rsid w:val="00BB57A2"/>
    <w:rsid w:val="00BB57F7"/>
    <w:rsid w:val="00BB61C1"/>
    <w:rsid w:val="00BB6224"/>
    <w:rsid w:val="00BB6835"/>
    <w:rsid w:val="00BB6D3F"/>
    <w:rsid w:val="00BB6F59"/>
    <w:rsid w:val="00BB713E"/>
    <w:rsid w:val="00BC0198"/>
    <w:rsid w:val="00BC1177"/>
    <w:rsid w:val="00BC127D"/>
    <w:rsid w:val="00BC182C"/>
    <w:rsid w:val="00BC1D64"/>
    <w:rsid w:val="00BC22F3"/>
    <w:rsid w:val="00BC33DD"/>
    <w:rsid w:val="00BC3A59"/>
    <w:rsid w:val="00BC40AD"/>
    <w:rsid w:val="00BC4ADF"/>
    <w:rsid w:val="00BC550F"/>
    <w:rsid w:val="00BC5750"/>
    <w:rsid w:val="00BC5EFA"/>
    <w:rsid w:val="00BC5F96"/>
    <w:rsid w:val="00BC6197"/>
    <w:rsid w:val="00BC63D0"/>
    <w:rsid w:val="00BC6435"/>
    <w:rsid w:val="00BC6566"/>
    <w:rsid w:val="00BC67C2"/>
    <w:rsid w:val="00BC6DC4"/>
    <w:rsid w:val="00BC7017"/>
    <w:rsid w:val="00BC7B1C"/>
    <w:rsid w:val="00BC7D5D"/>
    <w:rsid w:val="00BD040E"/>
    <w:rsid w:val="00BD0D87"/>
    <w:rsid w:val="00BD14D9"/>
    <w:rsid w:val="00BD185A"/>
    <w:rsid w:val="00BD27CA"/>
    <w:rsid w:val="00BD2A28"/>
    <w:rsid w:val="00BD35E2"/>
    <w:rsid w:val="00BD3C29"/>
    <w:rsid w:val="00BD465D"/>
    <w:rsid w:val="00BD4A5B"/>
    <w:rsid w:val="00BD4AB9"/>
    <w:rsid w:val="00BD4B66"/>
    <w:rsid w:val="00BD4C1C"/>
    <w:rsid w:val="00BD5D04"/>
    <w:rsid w:val="00BD5E8B"/>
    <w:rsid w:val="00BD7778"/>
    <w:rsid w:val="00BD7C53"/>
    <w:rsid w:val="00BD7FDD"/>
    <w:rsid w:val="00BE0BD2"/>
    <w:rsid w:val="00BE1843"/>
    <w:rsid w:val="00BE1F01"/>
    <w:rsid w:val="00BE1FA1"/>
    <w:rsid w:val="00BE2049"/>
    <w:rsid w:val="00BE2388"/>
    <w:rsid w:val="00BE2759"/>
    <w:rsid w:val="00BE4093"/>
    <w:rsid w:val="00BE4236"/>
    <w:rsid w:val="00BE438D"/>
    <w:rsid w:val="00BE45EB"/>
    <w:rsid w:val="00BE4D21"/>
    <w:rsid w:val="00BE4F9B"/>
    <w:rsid w:val="00BE5595"/>
    <w:rsid w:val="00BE5D69"/>
    <w:rsid w:val="00BE61CF"/>
    <w:rsid w:val="00BE677D"/>
    <w:rsid w:val="00BE6B51"/>
    <w:rsid w:val="00BF0333"/>
    <w:rsid w:val="00BF27B7"/>
    <w:rsid w:val="00BF288B"/>
    <w:rsid w:val="00BF3673"/>
    <w:rsid w:val="00BF41E0"/>
    <w:rsid w:val="00BF46C0"/>
    <w:rsid w:val="00BF490C"/>
    <w:rsid w:val="00BF4EF8"/>
    <w:rsid w:val="00BF5415"/>
    <w:rsid w:val="00BF56C3"/>
    <w:rsid w:val="00BF62E3"/>
    <w:rsid w:val="00BF6D83"/>
    <w:rsid w:val="00BF78FD"/>
    <w:rsid w:val="00BF7960"/>
    <w:rsid w:val="00C000E7"/>
    <w:rsid w:val="00C006FF"/>
    <w:rsid w:val="00C00932"/>
    <w:rsid w:val="00C00FCA"/>
    <w:rsid w:val="00C01180"/>
    <w:rsid w:val="00C01B57"/>
    <w:rsid w:val="00C01BC0"/>
    <w:rsid w:val="00C02245"/>
    <w:rsid w:val="00C02356"/>
    <w:rsid w:val="00C027E0"/>
    <w:rsid w:val="00C028EF"/>
    <w:rsid w:val="00C029CF"/>
    <w:rsid w:val="00C02E0C"/>
    <w:rsid w:val="00C03950"/>
    <w:rsid w:val="00C03D25"/>
    <w:rsid w:val="00C048B4"/>
    <w:rsid w:val="00C05172"/>
    <w:rsid w:val="00C06520"/>
    <w:rsid w:val="00C06D3A"/>
    <w:rsid w:val="00C10272"/>
    <w:rsid w:val="00C1037A"/>
    <w:rsid w:val="00C10478"/>
    <w:rsid w:val="00C1065E"/>
    <w:rsid w:val="00C11683"/>
    <w:rsid w:val="00C11764"/>
    <w:rsid w:val="00C11F79"/>
    <w:rsid w:val="00C12974"/>
    <w:rsid w:val="00C135A8"/>
    <w:rsid w:val="00C138D8"/>
    <w:rsid w:val="00C1434A"/>
    <w:rsid w:val="00C15292"/>
    <w:rsid w:val="00C15456"/>
    <w:rsid w:val="00C15D7C"/>
    <w:rsid w:val="00C15FC4"/>
    <w:rsid w:val="00C1610D"/>
    <w:rsid w:val="00C1662E"/>
    <w:rsid w:val="00C168D2"/>
    <w:rsid w:val="00C16FE0"/>
    <w:rsid w:val="00C2021D"/>
    <w:rsid w:val="00C2134A"/>
    <w:rsid w:val="00C223F3"/>
    <w:rsid w:val="00C22C45"/>
    <w:rsid w:val="00C232DF"/>
    <w:rsid w:val="00C23401"/>
    <w:rsid w:val="00C2413B"/>
    <w:rsid w:val="00C243AC"/>
    <w:rsid w:val="00C247A7"/>
    <w:rsid w:val="00C24A0C"/>
    <w:rsid w:val="00C25C56"/>
    <w:rsid w:val="00C25D95"/>
    <w:rsid w:val="00C26AAC"/>
    <w:rsid w:val="00C2702A"/>
    <w:rsid w:val="00C276F4"/>
    <w:rsid w:val="00C27803"/>
    <w:rsid w:val="00C27ADF"/>
    <w:rsid w:val="00C27C50"/>
    <w:rsid w:val="00C30578"/>
    <w:rsid w:val="00C30582"/>
    <w:rsid w:val="00C30A6E"/>
    <w:rsid w:val="00C318B8"/>
    <w:rsid w:val="00C31B71"/>
    <w:rsid w:val="00C31D17"/>
    <w:rsid w:val="00C33226"/>
    <w:rsid w:val="00C33560"/>
    <w:rsid w:val="00C336C2"/>
    <w:rsid w:val="00C33F5C"/>
    <w:rsid w:val="00C34283"/>
    <w:rsid w:val="00C347EC"/>
    <w:rsid w:val="00C35687"/>
    <w:rsid w:val="00C357FA"/>
    <w:rsid w:val="00C35D18"/>
    <w:rsid w:val="00C35E79"/>
    <w:rsid w:val="00C362AF"/>
    <w:rsid w:val="00C368A1"/>
    <w:rsid w:val="00C369D9"/>
    <w:rsid w:val="00C3720C"/>
    <w:rsid w:val="00C40847"/>
    <w:rsid w:val="00C409CC"/>
    <w:rsid w:val="00C40B89"/>
    <w:rsid w:val="00C40CE9"/>
    <w:rsid w:val="00C41194"/>
    <w:rsid w:val="00C412C1"/>
    <w:rsid w:val="00C41508"/>
    <w:rsid w:val="00C416B0"/>
    <w:rsid w:val="00C41CBD"/>
    <w:rsid w:val="00C42E0C"/>
    <w:rsid w:val="00C43883"/>
    <w:rsid w:val="00C43BA5"/>
    <w:rsid w:val="00C4413D"/>
    <w:rsid w:val="00C44C96"/>
    <w:rsid w:val="00C457DF"/>
    <w:rsid w:val="00C45CC5"/>
    <w:rsid w:val="00C461FC"/>
    <w:rsid w:val="00C467F4"/>
    <w:rsid w:val="00C46E42"/>
    <w:rsid w:val="00C46FF9"/>
    <w:rsid w:val="00C470E8"/>
    <w:rsid w:val="00C472A2"/>
    <w:rsid w:val="00C47AA7"/>
    <w:rsid w:val="00C47FC2"/>
    <w:rsid w:val="00C51122"/>
    <w:rsid w:val="00C517D9"/>
    <w:rsid w:val="00C52FDE"/>
    <w:rsid w:val="00C53879"/>
    <w:rsid w:val="00C54274"/>
    <w:rsid w:val="00C5501C"/>
    <w:rsid w:val="00C55160"/>
    <w:rsid w:val="00C55215"/>
    <w:rsid w:val="00C553B5"/>
    <w:rsid w:val="00C559C7"/>
    <w:rsid w:val="00C55A63"/>
    <w:rsid w:val="00C5649D"/>
    <w:rsid w:val="00C572EC"/>
    <w:rsid w:val="00C57CAE"/>
    <w:rsid w:val="00C57F68"/>
    <w:rsid w:val="00C60511"/>
    <w:rsid w:val="00C605DC"/>
    <w:rsid w:val="00C60E8D"/>
    <w:rsid w:val="00C6266D"/>
    <w:rsid w:val="00C6306D"/>
    <w:rsid w:val="00C6337B"/>
    <w:rsid w:val="00C648EB"/>
    <w:rsid w:val="00C65704"/>
    <w:rsid w:val="00C65824"/>
    <w:rsid w:val="00C659B3"/>
    <w:rsid w:val="00C664AD"/>
    <w:rsid w:val="00C66A56"/>
    <w:rsid w:val="00C673C5"/>
    <w:rsid w:val="00C67622"/>
    <w:rsid w:val="00C6779F"/>
    <w:rsid w:val="00C678B5"/>
    <w:rsid w:val="00C704DB"/>
    <w:rsid w:val="00C70AAF"/>
    <w:rsid w:val="00C7126D"/>
    <w:rsid w:val="00C71E78"/>
    <w:rsid w:val="00C7307B"/>
    <w:rsid w:val="00C73C99"/>
    <w:rsid w:val="00C74AEB"/>
    <w:rsid w:val="00C74C1C"/>
    <w:rsid w:val="00C7522A"/>
    <w:rsid w:val="00C75A65"/>
    <w:rsid w:val="00C76C5C"/>
    <w:rsid w:val="00C7720B"/>
    <w:rsid w:val="00C77E4E"/>
    <w:rsid w:val="00C80833"/>
    <w:rsid w:val="00C80ABB"/>
    <w:rsid w:val="00C80D39"/>
    <w:rsid w:val="00C813AF"/>
    <w:rsid w:val="00C814B7"/>
    <w:rsid w:val="00C814F4"/>
    <w:rsid w:val="00C82DBB"/>
    <w:rsid w:val="00C82E2E"/>
    <w:rsid w:val="00C835E9"/>
    <w:rsid w:val="00C84479"/>
    <w:rsid w:val="00C84872"/>
    <w:rsid w:val="00C84A42"/>
    <w:rsid w:val="00C852DB"/>
    <w:rsid w:val="00C856A8"/>
    <w:rsid w:val="00C860AC"/>
    <w:rsid w:val="00C86248"/>
    <w:rsid w:val="00C866A8"/>
    <w:rsid w:val="00C86E34"/>
    <w:rsid w:val="00C8766B"/>
    <w:rsid w:val="00C87B46"/>
    <w:rsid w:val="00C87FBC"/>
    <w:rsid w:val="00C90244"/>
    <w:rsid w:val="00C90935"/>
    <w:rsid w:val="00C90A7F"/>
    <w:rsid w:val="00C912F0"/>
    <w:rsid w:val="00C913DA"/>
    <w:rsid w:val="00C91817"/>
    <w:rsid w:val="00C91E9F"/>
    <w:rsid w:val="00C9208A"/>
    <w:rsid w:val="00C9221B"/>
    <w:rsid w:val="00C92320"/>
    <w:rsid w:val="00C92691"/>
    <w:rsid w:val="00C92705"/>
    <w:rsid w:val="00C934BF"/>
    <w:rsid w:val="00C940AA"/>
    <w:rsid w:val="00C948EB"/>
    <w:rsid w:val="00C95DC3"/>
    <w:rsid w:val="00C96007"/>
    <w:rsid w:val="00C963CA"/>
    <w:rsid w:val="00C9667B"/>
    <w:rsid w:val="00C968B1"/>
    <w:rsid w:val="00C96D5D"/>
    <w:rsid w:val="00CA1BE9"/>
    <w:rsid w:val="00CA2C6B"/>
    <w:rsid w:val="00CA30C7"/>
    <w:rsid w:val="00CA58B3"/>
    <w:rsid w:val="00CA58D8"/>
    <w:rsid w:val="00CA6B7F"/>
    <w:rsid w:val="00CA75C3"/>
    <w:rsid w:val="00CA7667"/>
    <w:rsid w:val="00CA79BE"/>
    <w:rsid w:val="00CA7D6D"/>
    <w:rsid w:val="00CB0BEB"/>
    <w:rsid w:val="00CB0EF8"/>
    <w:rsid w:val="00CB13A6"/>
    <w:rsid w:val="00CB175A"/>
    <w:rsid w:val="00CB1762"/>
    <w:rsid w:val="00CB1A19"/>
    <w:rsid w:val="00CB1BBB"/>
    <w:rsid w:val="00CB29D8"/>
    <w:rsid w:val="00CB34AE"/>
    <w:rsid w:val="00CB3D8E"/>
    <w:rsid w:val="00CB3F38"/>
    <w:rsid w:val="00CB5979"/>
    <w:rsid w:val="00CB5DF4"/>
    <w:rsid w:val="00CB7E83"/>
    <w:rsid w:val="00CC0A23"/>
    <w:rsid w:val="00CC0BE9"/>
    <w:rsid w:val="00CC10C8"/>
    <w:rsid w:val="00CC1156"/>
    <w:rsid w:val="00CC1C45"/>
    <w:rsid w:val="00CC258B"/>
    <w:rsid w:val="00CC26AB"/>
    <w:rsid w:val="00CC29E9"/>
    <w:rsid w:val="00CC2DFF"/>
    <w:rsid w:val="00CC30C6"/>
    <w:rsid w:val="00CC33F8"/>
    <w:rsid w:val="00CC442F"/>
    <w:rsid w:val="00CC454F"/>
    <w:rsid w:val="00CC50CE"/>
    <w:rsid w:val="00CC55E8"/>
    <w:rsid w:val="00CC58B0"/>
    <w:rsid w:val="00CC743E"/>
    <w:rsid w:val="00CC7C9A"/>
    <w:rsid w:val="00CD1132"/>
    <w:rsid w:val="00CD1DD0"/>
    <w:rsid w:val="00CD3EC2"/>
    <w:rsid w:val="00CD4219"/>
    <w:rsid w:val="00CD4499"/>
    <w:rsid w:val="00CD5258"/>
    <w:rsid w:val="00CD6A1E"/>
    <w:rsid w:val="00CD7399"/>
    <w:rsid w:val="00CD73F5"/>
    <w:rsid w:val="00CD7E48"/>
    <w:rsid w:val="00CE05FE"/>
    <w:rsid w:val="00CE11EB"/>
    <w:rsid w:val="00CE1E4C"/>
    <w:rsid w:val="00CE22C8"/>
    <w:rsid w:val="00CE2526"/>
    <w:rsid w:val="00CE2975"/>
    <w:rsid w:val="00CE3DB9"/>
    <w:rsid w:val="00CE4541"/>
    <w:rsid w:val="00CE46BD"/>
    <w:rsid w:val="00CE46EF"/>
    <w:rsid w:val="00CE4AF9"/>
    <w:rsid w:val="00CE4D10"/>
    <w:rsid w:val="00CE56CD"/>
    <w:rsid w:val="00CE626E"/>
    <w:rsid w:val="00CE641B"/>
    <w:rsid w:val="00CE6BAC"/>
    <w:rsid w:val="00CE77CC"/>
    <w:rsid w:val="00CE7C12"/>
    <w:rsid w:val="00CF006F"/>
    <w:rsid w:val="00CF021A"/>
    <w:rsid w:val="00CF02C4"/>
    <w:rsid w:val="00CF08C3"/>
    <w:rsid w:val="00CF0FAE"/>
    <w:rsid w:val="00CF11CF"/>
    <w:rsid w:val="00CF1FA3"/>
    <w:rsid w:val="00CF2622"/>
    <w:rsid w:val="00CF29EF"/>
    <w:rsid w:val="00CF5734"/>
    <w:rsid w:val="00CF6BA1"/>
    <w:rsid w:val="00CF6C89"/>
    <w:rsid w:val="00D00005"/>
    <w:rsid w:val="00D00F87"/>
    <w:rsid w:val="00D01260"/>
    <w:rsid w:val="00D028B2"/>
    <w:rsid w:val="00D02CF6"/>
    <w:rsid w:val="00D02E81"/>
    <w:rsid w:val="00D03682"/>
    <w:rsid w:val="00D03CB0"/>
    <w:rsid w:val="00D03CBD"/>
    <w:rsid w:val="00D03FD7"/>
    <w:rsid w:val="00D040AD"/>
    <w:rsid w:val="00D04328"/>
    <w:rsid w:val="00D046B7"/>
    <w:rsid w:val="00D0488A"/>
    <w:rsid w:val="00D05B6D"/>
    <w:rsid w:val="00D05F13"/>
    <w:rsid w:val="00D067EC"/>
    <w:rsid w:val="00D06869"/>
    <w:rsid w:val="00D068A5"/>
    <w:rsid w:val="00D07045"/>
    <w:rsid w:val="00D071BE"/>
    <w:rsid w:val="00D0766C"/>
    <w:rsid w:val="00D07F3D"/>
    <w:rsid w:val="00D10EC5"/>
    <w:rsid w:val="00D11963"/>
    <w:rsid w:val="00D11D5B"/>
    <w:rsid w:val="00D12158"/>
    <w:rsid w:val="00D136CC"/>
    <w:rsid w:val="00D137F1"/>
    <w:rsid w:val="00D14450"/>
    <w:rsid w:val="00D14ACB"/>
    <w:rsid w:val="00D14E88"/>
    <w:rsid w:val="00D150F2"/>
    <w:rsid w:val="00D15D22"/>
    <w:rsid w:val="00D15F3B"/>
    <w:rsid w:val="00D16B92"/>
    <w:rsid w:val="00D16D93"/>
    <w:rsid w:val="00D17265"/>
    <w:rsid w:val="00D17A74"/>
    <w:rsid w:val="00D219E0"/>
    <w:rsid w:val="00D22797"/>
    <w:rsid w:val="00D23056"/>
    <w:rsid w:val="00D23430"/>
    <w:rsid w:val="00D237ED"/>
    <w:rsid w:val="00D2422B"/>
    <w:rsid w:val="00D24927"/>
    <w:rsid w:val="00D2537F"/>
    <w:rsid w:val="00D25645"/>
    <w:rsid w:val="00D25708"/>
    <w:rsid w:val="00D26186"/>
    <w:rsid w:val="00D26692"/>
    <w:rsid w:val="00D268D3"/>
    <w:rsid w:val="00D27B11"/>
    <w:rsid w:val="00D27E0F"/>
    <w:rsid w:val="00D30F86"/>
    <w:rsid w:val="00D310EE"/>
    <w:rsid w:val="00D31866"/>
    <w:rsid w:val="00D3236A"/>
    <w:rsid w:val="00D325CC"/>
    <w:rsid w:val="00D32EFB"/>
    <w:rsid w:val="00D33102"/>
    <w:rsid w:val="00D346FD"/>
    <w:rsid w:val="00D348AD"/>
    <w:rsid w:val="00D349FA"/>
    <w:rsid w:val="00D352AE"/>
    <w:rsid w:val="00D35950"/>
    <w:rsid w:val="00D35BF4"/>
    <w:rsid w:val="00D361D2"/>
    <w:rsid w:val="00D36628"/>
    <w:rsid w:val="00D36B6F"/>
    <w:rsid w:val="00D37F56"/>
    <w:rsid w:val="00D4006A"/>
    <w:rsid w:val="00D40C66"/>
    <w:rsid w:val="00D40CCD"/>
    <w:rsid w:val="00D412DD"/>
    <w:rsid w:val="00D4296C"/>
    <w:rsid w:val="00D42F4F"/>
    <w:rsid w:val="00D43F26"/>
    <w:rsid w:val="00D44222"/>
    <w:rsid w:val="00D446ED"/>
    <w:rsid w:val="00D44FCD"/>
    <w:rsid w:val="00D451F3"/>
    <w:rsid w:val="00D45BBE"/>
    <w:rsid w:val="00D4654F"/>
    <w:rsid w:val="00D46D2E"/>
    <w:rsid w:val="00D47C71"/>
    <w:rsid w:val="00D50B51"/>
    <w:rsid w:val="00D515F8"/>
    <w:rsid w:val="00D517D6"/>
    <w:rsid w:val="00D52A7F"/>
    <w:rsid w:val="00D5320A"/>
    <w:rsid w:val="00D542A0"/>
    <w:rsid w:val="00D54C67"/>
    <w:rsid w:val="00D56011"/>
    <w:rsid w:val="00D56136"/>
    <w:rsid w:val="00D561D4"/>
    <w:rsid w:val="00D56205"/>
    <w:rsid w:val="00D56224"/>
    <w:rsid w:val="00D5639E"/>
    <w:rsid w:val="00D57A42"/>
    <w:rsid w:val="00D606B5"/>
    <w:rsid w:val="00D6084A"/>
    <w:rsid w:val="00D60C89"/>
    <w:rsid w:val="00D6137A"/>
    <w:rsid w:val="00D619F6"/>
    <w:rsid w:val="00D62FF1"/>
    <w:rsid w:val="00D64663"/>
    <w:rsid w:val="00D64694"/>
    <w:rsid w:val="00D647E9"/>
    <w:rsid w:val="00D66A2A"/>
    <w:rsid w:val="00D66E05"/>
    <w:rsid w:val="00D66FFD"/>
    <w:rsid w:val="00D671CE"/>
    <w:rsid w:val="00D67ABF"/>
    <w:rsid w:val="00D67D40"/>
    <w:rsid w:val="00D67F8E"/>
    <w:rsid w:val="00D7036A"/>
    <w:rsid w:val="00D7085B"/>
    <w:rsid w:val="00D71B0F"/>
    <w:rsid w:val="00D73E07"/>
    <w:rsid w:val="00D74D4D"/>
    <w:rsid w:val="00D76875"/>
    <w:rsid w:val="00D76BF5"/>
    <w:rsid w:val="00D77490"/>
    <w:rsid w:val="00D779BA"/>
    <w:rsid w:val="00D800B1"/>
    <w:rsid w:val="00D80462"/>
    <w:rsid w:val="00D808FE"/>
    <w:rsid w:val="00D80FC0"/>
    <w:rsid w:val="00D81A3B"/>
    <w:rsid w:val="00D82704"/>
    <w:rsid w:val="00D82FB8"/>
    <w:rsid w:val="00D82FCB"/>
    <w:rsid w:val="00D83196"/>
    <w:rsid w:val="00D844F1"/>
    <w:rsid w:val="00D8478A"/>
    <w:rsid w:val="00D84922"/>
    <w:rsid w:val="00D84EF8"/>
    <w:rsid w:val="00D8725F"/>
    <w:rsid w:val="00D909DB"/>
    <w:rsid w:val="00D91A44"/>
    <w:rsid w:val="00D92B43"/>
    <w:rsid w:val="00D93611"/>
    <w:rsid w:val="00D939B2"/>
    <w:rsid w:val="00D93C36"/>
    <w:rsid w:val="00D93E7F"/>
    <w:rsid w:val="00D95056"/>
    <w:rsid w:val="00D958E9"/>
    <w:rsid w:val="00D97DA0"/>
    <w:rsid w:val="00DA0C96"/>
    <w:rsid w:val="00DA11EA"/>
    <w:rsid w:val="00DA1472"/>
    <w:rsid w:val="00DA15E3"/>
    <w:rsid w:val="00DA1DAC"/>
    <w:rsid w:val="00DA1F2B"/>
    <w:rsid w:val="00DA295B"/>
    <w:rsid w:val="00DA297C"/>
    <w:rsid w:val="00DA2AE9"/>
    <w:rsid w:val="00DA2CB2"/>
    <w:rsid w:val="00DA34BF"/>
    <w:rsid w:val="00DA3680"/>
    <w:rsid w:val="00DA43C2"/>
    <w:rsid w:val="00DA5A57"/>
    <w:rsid w:val="00DA7DEE"/>
    <w:rsid w:val="00DB1CE2"/>
    <w:rsid w:val="00DB2362"/>
    <w:rsid w:val="00DB25A8"/>
    <w:rsid w:val="00DB291C"/>
    <w:rsid w:val="00DB2A17"/>
    <w:rsid w:val="00DB2D67"/>
    <w:rsid w:val="00DB3768"/>
    <w:rsid w:val="00DB38A0"/>
    <w:rsid w:val="00DB3D4C"/>
    <w:rsid w:val="00DB49CC"/>
    <w:rsid w:val="00DB568E"/>
    <w:rsid w:val="00DB597E"/>
    <w:rsid w:val="00DB734E"/>
    <w:rsid w:val="00DB7BF8"/>
    <w:rsid w:val="00DC09AF"/>
    <w:rsid w:val="00DC0F2F"/>
    <w:rsid w:val="00DC11FF"/>
    <w:rsid w:val="00DC1A5F"/>
    <w:rsid w:val="00DC1F96"/>
    <w:rsid w:val="00DC2F57"/>
    <w:rsid w:val="00DC3049"/>
    <w:rsid w:val="00DC3432"/>
    <w:rsid w:val="00DC35DA"/>
    <w:rsid w:val="00DC41F4"/>
    <w:rsid w:val="00DC49DD"/>
    <w:rsid w:val="00DC522B"/>
    <w:rsid w:val="00DC5730"/>
    <w:rsid w:val="00DC645E"/>
    <w:rsid w:val="00DC699F"/>
    <w:rsid w:val="00DC766D"/>
    <w:rsid w:val="00DC78D3"/>
    <w:rsid w:val="00DD0319"/>
    <w:rsid w:val="00DD0344"/>
    <w:rsid w:val="00DD03CA"/>
    <w:rsid w:val="00DD232F"/>
    <w:rsid w:val="00DD296F"/>
    <w:rsid w:val="00DD2C83"/>
    <w:rsid w:val="00DD2DA1"/>
    <w:rsid w:val="00DD2F45"/>
    <w:rsid w:val="00DD2FDC"/>
    <w:rsid w:val="00DD3415"/>
    <w:rsid w:val="00DD3B10"/>
    <w:rsid w:val="00DD3CDD"/>
    <w:rsid w:val="00DD40C6"/>
    <w:rsid w:val="00DD4402"/>
    <w:rsid w:val="00DD4757"/>
    <w:rsid w:val="00DD4E5D"/>
    <w:rsid w:val="00DD580C"/>
    <w:rsid w:val="00DD61F0"/>
    <w:rsid w:val="00DD6E51"/>
    <w:rsid w:val="00DD6F82"/>
    <w:rsid w:val="00DD70C8"/>
    <w:rsid w:val="00DD72CF"/>
    <w:rsid w:val="00DD7E8D"/>
    <w:rsid w:val="00DE1633"/>
    <w:rsid w:val="00DE195E"/>
    <w:rsid w:val="00DE42E5"/>
    <w:rsid w:val="00DE44CC"/>
    <w:rsid w:val="00DE4C8A"/>
    <w:rsid w:val="00DE4CA7"/>
    <w:rsid w:val="00DE51BC"/>
    <w:rsid w:val="00DE5244"/>
    <w:rsid w:val="00DE5BEC"/>
    <w:rsid w:val="00DE5F3A"/>
    <w:rsid w:val="00DE609C"/>
    <w:rsid w:val="00DE7214"/>
    <w:rsid w:val="00DF0185"/>
    <w:rsid w:val="00DF0560"/>
    <w:rsid w:val="00DF0AED"/>
    <w:rsid w:val="00DF0F46"/>
    <w:rsid w:val="00DF1A66"/>
    <w:rsid w:val="00DF1B63"/>
    <w:rsid w:val="00DF1C6A"/>
    <w:rsid w:val="00DF2557"/>
    <w:rsid w:val="00DF2706"/>
    <w:rsid w:val="00DF3AEF"/>
    <w:rsid w:val="00DF3C37"/>
    <w:rsid w:val="00DF4D95"/>
    <w:rsid w:val="00DF4DBC"/>
    <w:rsid w:val="00DF5EB2"/>
    <w:rsid w:val="00DF60F9"/>
    <w:rsid w:val="00DF6329"/>
    <w:rsid w:val="00DF6616"/>
    <w:rsid w:val="00DF7844"/>
    <w:rsid w:val="00E0082F"/>
    <w:rsid w:val="00E00D20"/>
    <w:rsid w:val="00E01353"/>
    <w:rsid w:val="00E0198B"/>
    <w:rsid w:val="00E01A33"/>
    <w:rsid w:val="00E0305C"/>
    <w:rsid w:val="00E0332C"/>
    <w:rsid w:val="00E035D8"/>
    <w:rsid w:val="00E037F0"/>
    <w:rsid w:val="00E03AC1"/>
    <w:rsid w:val="00E03EE2"/>
    <w:rsid w:val="00E04060"/>
    <w:rsid w:val="00E04C4E"/>
    <w:rsid w:val="00E05952"/>
    <w:rsid w:val="00E05987"/>
    <w:rsid w:val="00E06130"/>
    <w:rsid w:val="00E064A5"/>
    <w:rsid w:val="00E06517"/>
    <w:rsid w:val="00E07566"/>
    <w:rsid w:val="00E07DC0"/>
    <w:rsid w:val="00E07F4E"/>
    <w:rsid w:val="00E1046C"/>
    <w:rsid w:val="00E106C4"/>
    <w:rsid w:val="00E10A5B"/>
    <w:rsid w:val="00E1103D"/>
    <w:rsid w:val="00E113C5"/>
    <w:rsid w:val="00E1146C"/>
    <w:rsid w:val="00E11AB6"/>
    <w:rsid w:val="00E11CEB"/>
    <w:rsid w:val="00E11D3A"/>
    <w:rsid w:val="00E12971"/>
    <w:rsid w:val="00E139B0"/>
    <w:rsid w:val="00E13A5A"/>
    <w:rsid w:val="00E14C4A"/>
    <w:rsid w:val="00E14E7A"/>
    <w:rsid w:val="00E162ED"/>
    <w:rsid w:val="00E16713"/>
    <w:rsid w:val="00E16718"/>
    <w:rsid w:val="00E1698D"/>
    <w:rsid w:val="00E17B3E"/>
    <w:rsid w:val="00E17C6B"/>
    <w:rsid w:val="00E2055E"/>
    <w:rsid w:val="00E20CC4"/>
    <w:rsid w:val="00E21CAC"/>
    <w:rsid w:val="00E22D70"/>
    <w:rsid w:val="00E233F6"/>
    <w:rsid w:val="00E23F90"/>
    <w:rsid w:val="00E246E4"/>
    <w:rsid w:val="00E24D10"/>
    <w:rsid w:val="00E24ED9"/>
    <w:rsid w:val="00E24F6C"/>
    <w:rsid w:val="00E2551B"/>
    <w:rsid w:val="00E25A7D"/>
    <w:rsid w:val="00E25A83"/>
    <w:rsid w:val="00E25CB3"/>
    <w:rsid w:val="00E25FBF"/>
    <w:rsid w:val="00E269D6"/>
    <w:rsid w:val="00E31D0F"/>
    <w:rsid w:val="00E31FB0"/>
    <w:rsid w:val="00E320E0"/>
    <w:rsid w:val="00E32206"/>
    <w:rsid w:val="00E32CF4"/>
    <w:rsid w:val="00E32EDE"/>
    <w:rsid w:val="00E32F67"/>
    <w:rsid w:val="00E3335D"/>
    <w:rsid w:val="00E339A8"/>
    <w:rsid w:val="00E33C21"/>
    <w:rsid w:val="00E33CB8"/>
    <w:rsid w:val="00E33CD5"/>
    <w:rsid w:val="00E33F9D"/>
    <w:rsid w:val="00E3460D"/>
    <w:rsid w:val="00E34C87"/>
    <w:rsid w:val="00E352DE"/>
    <w:rsid w:val="00E353FA"/>
    <w:rsid w:val="00E35725"/>
    <w:rsid w:val="00E360E6"/>
    <w:rsid w:val="00E3702B"/>
    <w:rsid w:val="00E37403"/>
    <w:rsid w:val="00E37A83"/>
    <w:rsid w:val="00E37DE2"/>
    <w:rsid w:val="00E40263"/>
    <w:rsid w:val="00E40F70"/>
    <w:rsid w:val="00E4112C"/>
    <w:rsid w:val="00E413B9"/>
    <w:rsid w:val="00E41B09"/>
    <w:rsid w:val="00E42401"/>
    <w:rsid w:val="00E43353"/>
    <w:rsid w:val="00E433A3"/>
    <w:rsid w:val="00E43550"/>
    <w:rsid w:val="00E43A83"/>
    <w:rsid w:val="00E43D33"/>
    <w:rsid w:val="00E44015"/>
    <w:rsid w:val="00E4488C"/>
    <w:rsid w:val="00E465C4"/>
    <w:rsid w:val="00E46774"/>
    <w:rsid w:val="00E5008A"/>
    <w:rsid w:val="00E5087B"/>
    <w:rsid w:val="00E50925"/>
    <w:rsid w:val="00E509BA"/>
    <w:rsid w:val="00E51744"/>
    <w:rsid w:val="00E51D68"/>
    <w:rsid w:val="00E52000"/>
    <w:rsid w:val="00E543F5"/>
    <w:rsid w:val="00E54B5F"/>
    <w:rsid w:val="00E55F13"/>
    <w:rsid w:val="00E566D5"/>
    <w:rsid w:val="00E56DAA"/>
    <w:rsid w:val="00E571C1"/>
    <w:rsid w:val="00E57C85"/>
    <w:rsid w:val="00E57D91"/>
    <w:rsid w:val="00E57E9A"/>
    <w:rsid w:val="00E61533"/>
    <w:rsid w:val="00E6176D"/>
    <w:rsid w:val="00E61FF2"/>
    <w:rsid w:val="00E62BF4"/>
    <w:rsid w:val="00E62ECD"/>
    <w:rsid w:val="00E63159"/>
    <w:rsid w:val="00E637E9"/>
    <w:rsid w:val="00E63E7D"/>
    <w:rsid w:val="00E6437B"/>
    <w:rsid w:val="00E6470B"/>
    <w:rsid w:val="00E64EE6"/>
    <w:rsid w:val="00E64F9D"/>
    <w:rsid w:val="00E64FA6"/>
    <w:rsid w:val="00E650F7"/>
    <w:rsid w:val="00E6523B"/>
    <w:rsid w:val="00E6563F"/>
    <w:rsid w:val="00E658DE"/>
    <w:rsid w:val="00E65A52"/>
    <w:rsid w:val="00E66E46"/>
    <w:rsid w:val="00E671E1"/>
    <w:rsid w:val="00E67EC2"/>
    <w:rsid w:val="00E709CD"/>
    <w:rsid w:val="00E715CB"/>
    <w:rsid w:val="00E71701"/>
    <w:rsid w:val="00E717F6"/>
    <w:rsid w:val="00E71AF3"/>
    <w:rsid w:val="00E7271E"/>
    <w:rsid w:val="00E72E7C"/>
    <w:rsid w:val="00E734F9"/>
    <w:rsid w:val="00E7472A"/>
    <w:rsid w:val="00E7477A"/>
    <w:rsid w:val="00E7721B"/>
    <w:rsid w:val="00E77839"/>
    <w:rsid w:val="00E80C94"/>
    <w:rsid w:val="00E80E99"/>
    <w:rsid w:val="00E80EA6"/>
    <w:rsid w:val="00E80FA4"/>
    <w:rsid w:val="00E81A40"/>
    <w:rsid w:val="00E826AA"/>
    <w:rsid w:val="00E82C29"/>
    <w:rsid w:val="00E82D0C"/>
    <w:rsid w:val="00E83D55"/>
    <w:rsid w:val="00E84E01"/>
    <w:rsid w:val="00E8523C"/>
    <w:rsid w:val="00E85CE2"/>
    <w:rsid w:val="00E86244"/>
    <w:rsid w:val="00E86CA7"/>
    <w:rsid w:val="00E87068"/>
    <w:rsid w:val="00E878E5"/>
    <w:rsid w:val="00E879ED"/>
    <w:rsid w:val="00E87E15"/>
    <w:rsid w:val="00E902A9"/>
    <w:rsid w:val="00E902C5"/>
    <w:rsid w:val="00E904A5"/>
    <w:rsid w:val="00E9060F"/>
    <w:rsid w:val="00E910D3"/>
    <w:rsid w:val="00E91E0B"/>
    <w:rsid w:val="00E91E8D"/>
    <w:rsid w:val="00E92269"/>
    <w:rsid w:val="00E92672"/>
    <w:rsid w:val="00E928EC"/>
    <w:rsid w:val="00E92E12"/>
    <w:rsid w:val="00E92EB6"/>
    <w:rsid w:val="00E93015"/>
    <w:rsid w:val="00E93C4C"/>
    <w:rsid w:val="00E93D7A"/>
    <w:rsid w:val="00E941BE"/>
    <w:rsid w:val="00E94C20"/>
    <w:rsid w:val="00E95135"/>
    <w:rsid w:val="00E95333"/>
    <w:rsid w:val="00E9701E"/>
    <w:rsid w:val="00E978D0"/>
    <w:rsid w:val="00E97D25"/>
    <w:rsid w:val="00E97D4B"/>
    <w:rsid w:val="00E97E67"/>
    <w:rsid w:val="00EA0280"/>
    <w:rsid w:val="00EA05EB"/>
    <w:rsid w:val="00EA09BD"/>
    <w:rsid w:val="00EA0B10"/>
    <w:rsid w:val="00EA0B8E"/>
    <w:rsid w:val="00EA0D71"/>
    <w:rsid w:val="00EA1B0A"/>
    <w:rsid w:val="00EA2007"/>
    <w:rsid w:val="00EA2170"/>
    <w:rsid w:val="00EA3B64"/>
    <w:rsid w:val="00EA4E89"/>
    <w:rsid w:val="00EA51AB"/>
    <w:rsid w:val="00EA55A1"/>
    <w:rsid w:val="00EA68FD"/>
    <w:rsid w:val="00EA69C7"/>
    <w:rsid w:val="00EB027F"/>
    <w:rsid w:val="00EB21B5"/>
    <w:rsid w:val="00EB2A3D"/>
    <w:rsid w:val="00EB32E0"/>
    <w:rsid w:val="00EB442C"/>
    <w:rsid w:val="00EB494F"/>
    <w:rsid w:val="00EB4B8B"/>
    <w:rsid w:val="00EB53AE"/>
    <w:rsid w:val="00EB57C7"/>
    <w:rsid w:val="00EB605D"/>
    <w:rsid w:val="00EB61A5"/>
    <w:rsid w:val="00EC00C2"/>
    <w:rsid w:val="00EC0275"/>
    <w:rsid w:val="00EC1935"/>
    <w:rsid w:val="00EC1D53"/>
    <w:rsid w:val="00EC1FEC"/>
    <w:rsid w:val="00EC29A3"/>
    <w:rsid w:val="00EC39B0"/>
    <w:rsid w:val="00EC3A1B"/>
    <w:rsid w:val="00EC4F56"/>
    <w:rsid w:val="00EC5220"/>
    <w:rsid w:val="00EC5850"/>
    <w:rsid w:val="00EC587F"/>
    <w:rsid w:val="00EC5D4F"/>
    <w:rsid w:val="00EC6537"/>
    <w:rsid w:val="00EC6D52"/>
    <w:rsid w:val="00EC721E"/>
    <w:rsid w:val="00ED032C"/>
    <w:rsid w:val="00ED0FA5"/>
    <w:rsid w:val="00ED105C"/>
    <w:rsid w:val="00ED1EA4"/>
    <w:rsid w:val="00ED2B47"/>
    <w:rsid w:val="00ED2F31"/>
    <w:rsid w:val="00ED3283"/>
    <w:rsid w:val="00ED3D0E"/>
    <w:rsid w:val="00ED3E92"/>
    <w:rsid w:val="00ED4351"/>
    <w:rsid w:val="00ED476D"/>
    <w:rsid w:val="00ED494C"/>
    <w:rsid w:val="00ED5280"/>
    <w:rsid w:val="00ED563C"/>
    <w:rsid w:val="00ED5EA5"/>
    <w:rsid w:val="00ED64A5"/>
    <w:rsid w:val="00EE0D05"/>
    <w:rsid w:val="00EE10EB"/>
    <w:rsid w:val="00EE1271"/>
    <w:rsid w:val="00EE1454"/>
    <w:rsid w:val="00EE1EC5"/>
    <w:rsid w:val="00EE269B"/>
    <w:rsid w:val="00EE2767"/>
    <w:rsid w:val="00EE2BBA"/>
    <w:rsid w:val="00EE38AA"/>
    <w:rsid w:val="00EE4387"/>
    <w:rsid w:val="00EE4688"/>
    <w:rsid w:val="00EE476D"/>
    <w:rsid w:val="00EE4A18"/>
    <w:rsid w:val="00EE5329"/>
    <w:rsid w:val="00EE58B6"/>
    <w:rsid w:val="00EE5D7C"/>
    <w:rsid w:val="00EE5EEB"/>
    <w:rsid w:val="00EE72E2"/>
    <w:rsid w:val="00EE7316"/>
    <w:rsid w:val="00EE733F"/>
    <w:rsid w:val="00EF012C"/>
    <w:rsid w:val="00EF015F"/>
    <w:rsid w:val="00EF04DE"/>
    <w:rsid w:val="00EF0AC2"/>
    <w:rsid w:val="00EF0ECD"/>
    <w:rsid w:val="00EF13EA"/>
    <w:rsid w:val="00EF1841"/>
    <w:rsid w:val="00EF230E"/>
    <w:rsid w:val="00EF2477"/>
    <w:rsid w:val="00EF2B80"/>
    <w:rsid w:val="00EF3B01"/>
    <w:rsid w:val="00EF3D57"/>
    <w:rsid w:val="00EF4508"/>
    <w:rsid w:val="00EF4C85"/>
    <w:rsid w:val="00EF4EBF"/>
    <w:rsid w:val="00EF5168"/>
    <w:rsid w:val="00EF5E19"/>
    <w:rsid w:val="00EF6069"/>
    <w:rsid w:val="00EF6CA6"/>
    <w:rsid w:val="00EF7232"/>
    <w:rsid w:val="00EF7535"/>
    <w:rsid w:val="00EF7DDC"/>
    <w:rsid w:val="00EF7E8A"/>
    <w:rsid w:val="00EF7FF1"/>
    <w:rsid w:val="00F0018D"/>
    <w:rsid w:val="00F01042"/>
    <w:rsid w:val="00F010EC"/>
    <w:rsid w:val="00F0317C"/>
    <w:rsid w:val="00F03896"/>
    <w:rsid w:val="00F03C3D"/>
    <w:rsid w:val="00F03F00"/>
    <w:rsid w:val="00F04D63"/>
    <w:rsid w:val="00F053A4"/>
    <w:rsid w:val="00F066AB"/>
    <w:rsid w:val="00F067C1"/>
    <w:rsid w:val="00F06EFD"/>
    <w:rsid w:val="00F071E0"/>
    <w:rsid w:val="00F07492"/>
    <w:rsid w:val="00F075F0"/>
    <w:rsid w:val="00F1079E"/>
    <w:rsid w:val="00F10B5D"/>
    <w:rsid w:val="00F1149C"/>
    <w:rsid w:val="00F12029"/>
    <w:rsid w:val="00F1208D"/>
    <w:rsid w:val="00F1270E"/>
    <w:rsid w:val="00F12911"/>
    <w:rsid w:val="00F13D6A"/>
    <w:rsid w:val="00F13EBD"/>
    <w:rsid w:val="00F14055"/>
    <w:rsid w:val="00F14867"/>
    <w:rsid w:val="00F157AF"/>
    <w:rsid w:val="00F15C0C"/>
    <w:rsid w:val="00F16929"/>
    <w:rsid w:val="00F16F3C"/>
    <w:rsid w:val="00F17349"/>
    <w:rsid w:val="00F17C16"/>
    <w:rsid w:val="00F20D81"/>
    <w:rsid w:val="00F20ECF"/>
    <w:rsid w:val="00F213A4"/>
    <w:rsid w:val="00F21752"/>
    <w:rsid w:val="00F22BBB"/>
    <w:rsid w:val="00F22E4F"/>
    <w:rsid w:val="00F2364F"/>
    <w:rsid w:val="00F23CF2"/>
    <w:rsid w:val="00F24662"/>
    <w:rsid w:val="00F246A7"/>
    <w:rsid w:val="00F24D2B"/>
    <w:rsid w:val="00F2656A"/>
    <w:rsid w:val="00F266B8"/>
    <w:rsid w:val="00F269EF"/>
    <w:rsid w:val="00F26F39"/>
    <w:rsid w:val="00F27711"/>
    <w:rsid w:val="00F2780F"/>
    <w:rsid w:val="00F30049"/>
    <w:rsid w:val="00F30E44"/>
    <w:rsid w:val="00F31AAD"/>
    <w:rsid w:val="00F32558"/>
    <w:rsid w:val="00F32D80"/>
    <w:rsid w:val="00F33206"/>
    <w:rsid w:val="00F34FF1"/>
    <w:rsid w:val="00F35272"/>
    <w:rsid w:val="00F354EA"/>
    <w:rsid w:val="00F365D3"/>
    <w:rsid w:val="00F36CB0"/>
    <w:rsid w:val="00F37534"/>
    <w:rsid w:val="00F37A42"/>
    <w:rsid w:val="00F40631"/>
    <w:rsid w:val="00F4158C"/>
    <w:rsid w:val="00F41667"/>
    <w:rsid w:val="00F41B2C"/>
    <w:rsid w:val="00F42364"/>
    <w:rsid w:val="00F42393"/>
    <w:rsid w:val="00F425EA"/>
    <w:rsid w:val="00F430F3"/>
    <w:rsid w:val="00F44364"/>
    <w:rsid w:val="00F4584B"/>
    <w:rsid w:val="00F45CD7"/>
    <w:rsid w:val="00F46312"/>
    <w:rsid w:val="00F46647"/>
    <w:rsid w:val="00F46A27"/>
    <w:rsid w:val="00F46D0E"/>
    <w:rsid w:val="00F4739D"/>
    <w:rsid w:val="00F476A0"/>
    <w:rsid w:val="00F47831"/>
    <w:rsid w:val="00F50C8E"/>
    <w:rsid w:val="00F50E45"/>
    <w:rsid w:val="00F5136F"/>
    <w:rsid w:val="00F518DC"/>
    <w:rsid w:val="00F51A16"/>
    <w:rsid w:val="00F52584"/>
    <w:rsid w:val="00F525DF"/>
    <w:rsid w:val="00F52727"/>
    <w:rsid w:val="00F529C2"/>
    <w:rsid w:val="00F529D2"/>
    <w:rsid w:val="00F52D23"/>
    <w:rsid w:val="00F54B47"/>
    <w:rsid w:val="00F54BE2"/>
    <w:rsid w:val="00F54E1A"/>
    <w:rsid w:val="00F5534F"/>
    <w:rsid w:val="00F5539C"/>
    <w:rsid w:val="00F555D8"/>
    <w:rsid w:val="00F555D9"/>
    <w:rsid w:val="00F56025"/>
    <w:rsid w:val="00F565EB"/>
    <w:rsid w:val="00F569B8"/>
    <w:rsid w:val="00F56B13"/>
    <w:rsid w:val="00F56DD7"/>
    <w:rsid w:val="00F572E0"/>
    <w:rsid w:val="00F6011C"/>
    <w:rsid w:val="00F60441"/>
    <w:rsid w:val="00F60C87"/>
    <w:rsid w:val="00F60E83"/>
    <w:rsid w:val="00F616B5"/>
    <w:rsid w:val="00F61C12"/>
    <w:rsid w:val="00F61C57"/>
    <w:rsid w:val="00F632A0"/>
    <w:rsid w:val="00F63428"/>
    <w:rsid w:val="00F63992"/>
    <w:rsid w:val="00F639B5"/>
    <w:rsid w:val="00F63D30"/>
    <w:rsid w:val="00F63E86"/>
    <w:rsid w:val="00F640BA"/>
    <w:rsid w:val="00F64408"/>
    <w:rsid w:val="00F6525B"/>
    <w:rsid w:val="00F660E2"/>
    <w:rsid w:val="00F66503"/>
    <w:rsid w:val="00F66C35"/>
    <w:rsid w:val="00F67642"/>
    <w:rsid w:val="00F70D67"/>
    <w:rsid w:val="00F7105F"/>
    <w:rsid w:val="00F71377"/>
    <w:rsid w:val="00F713D6"/>
    <w:rsid w:val="00F73B63"/>
    <w:rsid w:val="00F752DE"/>
    <w:rsid w:val="00F75464"/>
    <w:rsid w:val="00F754E6"/>
    <w:rsid w:val="00F76068"/>
    <w:rsid w:val="00F76487"/>
    <w:rsid w:val="00F76F67"/>
    <w:rsid w:val="00F77B11"/>
    <w:rsid w:val="00F8010E"/>
    <w:rsid w:val="00F8098F"/>
    <w:rsid w:val="00F80B73"/>
    <w:rsid w:val="00F82074"/>
    <w:rsid w:val="00F836B5"/>
    <w:rsid w:val="00F8379E"/>
    <w:rsid w:val="00F838E8"/>
    <w:rsid w:val="00F83AFF"/>
    <w:rsid w:val="00F83DCB"/>
    <w:rsid w:val="00F83E72"/>
    <w:rsid w:val="00F83EC0"/>
    <w:rsid w:val="00F846F1"/>
    <w:rsid w:val="00F84B34"/>
    <w:rsid w:val="00F859CA"/>
    <w:rsid w:val="00F85EC4"/>
    <w:rsid w:val="00F8618B"/>
    <w:rsid w:val="00F8639B"/>
    <w:rsid w:val="00F875A5"/>
    <w:rsid w:val="00F879BB"/>
    <w:rsid w:val="00F87BEF"/>
    <w:rsid w:val="00F90C23"/>
    <w:rsid w:val="00F90CC5"/>
    <w:rsid w:val="00F914A3"/>
    <w:rsid w:val="00F91BE5"/>
    <w:rsid w:val="00F92412"/>
    <w:rsid w:val="00F92BB8"/>
    <w:rsid w:val="00F9322B"/>
    <w:rsid w:val="00F93881"/>
    <w:rsid w:val="00F93AC4"/>
    <w:rsid w:val="00F93F1C"/>
    <w:rsid w:val="00F942CB"/>
    <w:rsid w:val="00F954A2"/>
    <w:rsid w:val="00F958AB"/>
    <w:rsid w:val="00F9616F"/>
    <w:rsid w:val="00F965C1"/>
    <w:rsid w:val="00F97854"/>
    <w:rsid w:val="00FA047C"/>
    <w:rsid w:val="00FA06C3"/>
    <w:rsid w:val="00FA15AE"/>
    <w:rsid w:val="00FA1976"/>
    <w:rsid w:val="00FA1DD7"/>
    <w:rsid w:val="00FA24CB"/>
    <w:rsid w:val="00FA2624"/>
    <w:rsid w:val="00FA2934"/>
    <w:rsid w:val="00FA2EB9"/>
    <w:rsid w:val="00FA310B"/>
    <w:rsid w:val="00FA36AA"/>
    <w:rsid w:val="00FA3C5F"/>
    <w:rsid w:val="00FA40DA"/>
    <w:rsid w:val="00FA41B3"/>
    <w:rsid w:val="00FA41C4"/>
    <w:rsid w:val="00FA42C7"/>
    <w:rsid w:val="00FA4415"/>
    <w:rsid w:val="00FA61BF"/>
    <w:rsid w:val="00FA6C1C"/>
    <w:rsid w:val="00FA75D5"/>
    <w:rsid w:val="00FA76B3"/>
    <w:rsid w:val="00FA7908"/>
    <w:rsid w:val="00FA792B"/>
    <w:rsid w:val="00FA7A24"/>
    <w:rsid w:val="00FB0304"/>
    <w:rsid w:val="00FB0B20"/>
    <w:rsid w:val="00FB0FC9"/>
    <w:rsid w:val="00FB2296"/>
    <w:rsid w:val="00FB2947"/>
    <w:rsid w:val="00FB2959"/>
    <w:rsid w:val="00FB43C2"/>
    <w:rsid w:val="00FB44BF"/>
    <w:rsid w:val="00FB4A3A"/>
    <w:rsid w:val="00FB56A7"/>
    <w:rsid w:val="00FB62EB"/>
    <w:rsid w:val="00FB640F"/>
    <w:rsid w:val="00FB747F"/>
    <w:rsid w:val="00FB7F9C"/>
    <w:rsid w:val="00FC00C7"/>
    <w:rsid w:val="00FC1070"/>
    <w:rsid w:val="00FC18B9"/>
    <w:rsid w:val="00FC2808"/>
    <w:rsid w:val="00FC345B"/>
    <w:rsid w:val="00FC386B"/>
    <w:rsid w:val="00FC3B2C"/>
    <w:rsid w:val="00FC3CED"/>
    <w:rsid w:val="00FC3E24"/>
    <w:rsid w:val="00FC4048"/>
    <w:rsid w:val="00FC45F1"/>
    <w:rsid w:val="00FC469A"/>
    <w:rsid w:val="00FC47F8"/>
    <w:rsid w:val="00FC48F8"/>
    <w:rsid w:val="00FC4C45"/>
    <w:rsid w:val="00FC4E59"/>
    <w:rsid w:val="00FC592D"/>
    <w:rsid w:val="00FC5E4F"/>
    <w:rsid w:val="00FC6479"/>
    <w:rsid w:val="00FC7221"/>
    <w:rsid w:val="00FC73CF"/>
    <w:rsid w:val="00FC7959"/>
    <w:rsid w:val="00FD0E07"/>
    <w:rsid w:val="00FD1432"/>
    <w:rsid w:val="00FD1464"/>
    <w:rsid w:val="00FD192D"/>
    <w:rsid w:val="00FD1AD9"/>
    <w:rsid w:val="00FD1C05"/>
    <w:rsid w:val="00FD20E8"/>
    <w:rsid w:val="00FD260A"/>
    <w:rsid w:val="00FD26D5"/>
    <w:rsid w:val="00FD31FD"/>
    <w:rsid w:val="00FD37CA"/>
    <w:rsid w:val="00FD3FDE"/>
    <w:rsid w:val="00FD4F1B"/>
    <w:rsid w:val="00FD60D7"/>
    <w:rsid w:val="00FD6610"/>
    <w:rsid w:val="00FD6EA8"/>
    <w:rsid w:val="00FD7669"/>
    <w:rsid w:val="00FD7CA2"/>
    <w:rsid w:val="00FE075B"/>
    <w:rsid w:val="00FE09C3"/>
    <w:rsid w:val="00FE127A"/>
    <w:rsid w:val="00FE13D7"/>
    <w:rsid w:val="00FE14FF"/>
    <w:rsid w:val="00FE20B2"/>
    <w:rsid w:val="00FE2476"/>
    <w:rsid w:val="00FE34E9"/>
    <w:rsid w:val="00FE3F5D"/>
    <w:rsid w:val="00FE4C5C"/>
    <w:rsid w:val="00FE6BB9"/>
    <w:rsid w:val="00FE7B0B"/>
    <w:rsid w:val="00FF0F69"/>
    <w:rsid w:val="00FF1582"/>
    <w:rsid w:val="00FF1701"/>
    <w:rsid w:val="00FF1B27"/>
    <w:rsid w:val="00FF2A07"/>
    <w:rsid w:val="00FF305A"/>
    <w:rsid w:val="00FF3F3B"/>
    <w:rsid w:val="00FF48C9"/>
    <w:rsid w:val="00FF4A99"/>
    <w:rsid w:val="00FF4BF1"/>
    <w:rsid w:val="00FF5300"/>
    <w:rsid w:val="00FF5F5F"/>
    <w:rsid w:val="00FF60B1"/>
    <w:rsid w:val="00FF64F2"/>
    <w:rsid w:val="00FF6783"/>
    <w:rsid w:val="00FF6CD7"/>
    <w:rsid w:val="00FF73B6"/>
    <w:rsid w:val="00FF7BCD"/>
    <w:rsid w:val="00FF7C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No List" w:uiPriority="0"/>
    <w:lsdException w:name="Outline List 3" w:uiPriority="0"/>
    <w:lsdException w:name="Table Columns 1" w:uiPriority="0"/>
    <w:lsdException w:name="Table Columns 2"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rsid w:val="00D40C66"/>
    <w:pPr>
      <w:tabs>
        <w:tab w:val="center" w:pos="4677"/>
        <w:tab w:val="right" w:pos="9355"/>
      </w:tabs>
    </w:pPr>
  </w:style>
  <w:style w:type="character" w:customStyle="1" w:styleId="af5">
    <w:name w:val="Верхний колонтитул Знак"/>
    <w:basedOn w:val="a4"/>
    <w:link w:val="af4"/>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rsid w:val="00D40C66"/>
    <w:pPr>
      <w:ind w:firstLine="720"/>
      <w:jc w:val="both"/>
    </w:pPr>
    <w:rPr>
      <w:rFonts w:ascii="Tahoma" w:hAnsi="Tahoma"/>
      <w:sz w:val="16"/>
      <w:szCs w:val="16"/>
    </w:rPr>
  </w:style>
  <w:style w:type="character" w:customStyle="1" w:styleId="afff2">
    <w:name w:val="Текст выноски Знак"/>
    <w:basedOn w:val="a4"/>
    <w:link w:val="afff1"/>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1"/>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1">
    <w:name w:val="Знак Знак11"/>
    <w:basedOn w:val="a3"/>
    <w:rsid w:val="00186D88"/>
    <w:pPr>
      <w:autoSpaceDE/>
      <w:autoSpaceDN/>
      <w:spacing w:after="160" w:line="240" w:lineRule="exact"/>
      <w:jc w:val="right"/>
    </w:pPr>
    <w:rPr>
      <w:lang w:val="en-GB" w:eastAsia="en-US"/>
    </w:rPr>
  </w:style>
  <w:style w:type="numbering" w:customStyle="1" w:styleId="29b">
    <w:name w:val="Нет списка29"/>
    <w:next w:val="a6"/>
    <w:semiHidden/>
    <w:rsid w:val="001728E4"/>
  </w:style>
  <w:style w:type="table" w:customStyle="1" w:styleId="3150">
    <w:name w:val="Сетка таблицы315"/>
    <w:basedOn w:val="a5"/>
    <w:next w:val="af2"/>
    <w:rsid w:val="001728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a">
    <w:name w:val=" Знак Знак1"/>
    <w:basedOn w:val="a3"/>
    <w:rsid w:val="001728E4"/>
    <w:pPr>
      <w:autoSpaceDE/>
      <w:autoSpaceDN/>
      <w:spacing w:after="160" w:line="240" w:lineRule="exact"/>
      <w:jc w:val="right"/>
    </w:pPr>
    <w:rPr>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No List" w:uiPriority="0"/>
    <w:lsdException w:name="Outline List 3" w:uiPriority="0"/>
    <w:lsdException w:name="Table Columns 1" w:uiPriority="0"/>
    <w:lsdException w:name="Table Columns 2"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rsid w:val="00D40C66"/>
    <w:pPr>
      <w:tabs>
        <w:tab w:val="center" w:pos="4677"/>
        <w:tab w:val="right" w:pos="9355"/>
      </w:tabs>
    </w:pPr>
  </w:style>
  <w:style w:type="character" w:customStyle="1" w:styleId="af5">
    <w:name w:val="Верхний колонтитул Знак"/>
    <w:basedOn w:val="a4"/>
    <w:link w:val="af4"/>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rsid w:val="00D40C66"/>
    <w:pPr>
      <w:ind w:firstLine="720"/>
      <w:jc w:val="both"/>
    </w:pPr>
    <w:rPr>
      <w:rFonts w:ascii="Tahoma" w:hAnsi="Tahoma"/>
      <w:sz w:val="16"/>
      <w:szCs w:val="16"/>
    </w:rPr>
  </w:style>
  <w:style w:type="character" w:customStyle="1" w:styleId="afff2">
    <w:name w:val="Текст выноски Знак"/>
    <w:basedOn w:val="a4"/>
    <w:link w:val="afff1"/>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1"/>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1">
    <w:name w:val="Знак Знак11"/>
    <w:basedOn w:val="a3"/>
    <w:rsid w:val="00186D88"/>
    <w:pPr>
      <w:autoSpaceDE/>
      <w:autoSpaceDN/>
      <w:spacing w:after="160" w:line="240" w:lineRule="exact"/>
      <w:jc w:val="right"/>
    </w:pPr>
    <w:rPr>
      <w:lang w:val="en-GB" w:eastAsia="en-US"/>
    </w:rPr>
  </w:style>
  <w:style w:type="numbering" w:customStyle="1" w:styleId="29b">
    <w:name w:val="Нет списка29"/>
    <w:next w:val="a6"/>
    <w:semiHidden/>
    <w:rsid w:val="001728E4"/>
  </w:style>
  <w:style w:type="table" w:customStyle="1" w:styleId="3150">
    <w:name w:val="Сетка таблицы315"/>
    <w:basedOn w:val="a5"/>
    <w:next w:val="af2"/>
    <w:rsid w:val="001728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a">
    <w:name w:val=" Знак Знак1"/>
    <w:basedOn w:val="a3"/>
    <w:rsid w:val="001728E4"/>
    <w:pPr>
      <w:autoSpaceDE/>
      <w:autoSpaceDN/>
      <w:spacing w:after="160" w:line="240" w:lineRule="exact"/>
      <w:jc w:val="right"/>
    </w:pPr>
    <w:rPr>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7567">
      <w:bodyDiv w:val="1"/>
      <w:marLeft w:val="0"/>
      <w:marRight w:val="0"/>
      <w:marTop w:val="0"/>
      <w:marBottom w:val="0"/>
      <w:divBdr>
        <w:top w:val="none" w:sz="0" w:space="0" w:color="auto"/>
        <w:left w:val="none" w:sz="0" w:space="0" w:color="auto"/>
        <w:bottom w:val="none" w:sz="0" w:space="0" w:color="auto"/>
        <w:right w:val="none" w:sz="0" w:space="0" w:color="auto"/>
      </w:divBdr>
    </w:div>
    <w:div w:id="2637098">
      <w:bodyDiv w:val="1"/>
      <w:marLeft w:val="0"/>
      <w:marRight w:val="0"/>
      <w:marTop w:val="0"/>
      <w:marBottom w:val="0"/>
      <w:divBdr>
        <w:top w:val="none" w:sz="0" w:space="0" w:color="auto"/>
        <w:left w:val="none" w:sz="0" w:space="0" w:color="auto"/>
        <w:bottom w:val="none" w:sz="0" w:space="0" w:color="auto"/>
        <w:right w:val="none" w:sz="0" w:space="0" w:color="auto"/>
      </w:divBdr>
    </w:div>
    <w:div w:id="6372192">
      <w:bodyDiv w:val="1"/>
      <w:marLeft w:val="0"/>
      <w:marRight w:val="0"/>
      <w:marTop w:val="0"/>
      <w:marBottom w:val="0"/>
      <w:divBdr>
        <w:top w:val="none" w:sz="0" w:space="0" w:color="auto"/>
        <w:left w:val="none" w:sz="0" w:space="0" w:color="auto"/>
        <w:bottom w:val="none" w:sz="0" w:space="0" w:color="auto"/>
        <w:right w:val="none" w:sz="0" w:space="0" w:color="auto"/>
      </w:divBdr>
    </w:div>
    <w:div w:id="13117421">
      <w:bodyDiv w:val="1"/>
      <w:marLeft w:val="0"/>
      <w:marRight w:val="0"/>
      <w:marTop w:val="0"/>
      <w:marBottom w:val="0"/>
      <w:divBdr>
        <w:top w:val="none" w:sz="0" w:space="0" w:color="auto"/>
        <w:left w:val="none" w:sz="0" w:space="0" w:color="auto"/>
        <w:bottom w:val="none" w:sz="0" w:space="0" w:color="auto"/>
        <w:right w:val="none" w:sz="0" w:space="0" w:color="auto"/>
      </w:divBdr>
    </w:div>
    <w:div w:id="20059657">
      <w:bodyDiv w:val="1"/>
      <w:marLeft w:val="0"/>
      <w:marRight w:val="0"/>
      <w:marTop w:val="0"/>
      <w:marBottom w:val="0"/>
      <w:divBdr>
        <w:top w:val="none" w:sz="0" w:space="0" w:color="auto"/>
        <w:left w:val="none" w:sz="0" w:space="0" w:color="auto"/>
        <w:bottom w:val="none" w:sz="0" w:space="0" w:color="auto"/>
        <w:right w:val="none" w:sz="0" w:space="0" w:color="auto"/>
      </w:divBdr>
    </w:div>
    <w:div w:id="20085443">
      <w:bodyDiv w:val="1"/>
      <w:marLeft w:val="0"/>
      <w:marRight w:val="0"/>
      <w:marTop w:val="0"/>
      <w:marBottom w:val="0"/>
      <w:divBdr>
        <w:top w:val="none" w:sz="0" w:space="0" w:color="auto"/>
        <w:left w:val="none" w:sz="0" w:space="0" w:color="auto"/>
        <w:bottom w:val="none" w:sz="0" w:space="0" w:color="auto"/>
        <w:right w:val="none" w:sz="0" w:space="0" w:color="auto"/>
      </w:divBdr>
    </w:div>
    <w:div w:id="28915227">
      <w:bodyDiv w:val="1"/>
      <w:marLeft w:val="0"/>
      <w:marRight w:val="0"/>
      <w:marTop w:val="0"/>
      <w:marBottom w:val="0"/>
      <w:divBdr>
        <w:top w:val="none" w:sz="0" w:space="0" w:color="auto"/>
        <w:left w:val="none" w:sz="0" w:space="0" w:color="auto"/>
        <w:bottom w:val="none" w:sz="0" w:space="0" w:color="auto"/>
        <w:right w:val="none" w:sz="0" w:space="0" w:color="auto"/>
      </w:divBdr>
    </w:div>
    <w:div w:id="33387809">
      <w:bodyDiv w:val="1"/>
      <w:marLeft w:val="0"/>
      <w:marRight w:val="0"/>
      <w:marTop w:val="0"/>
      <w:marBottom w:val="0"/>
      <w:divBdr>
        <w:top w:val="none" w:sz="0" w:space="0" w:color="auto"/>
        <w:left w:val="none" w:sz="0" w:space="0" w:color="auto"/>
        <w:bottom w:val="none" w:sz="0" w:space="0" w:color="auto"/>
        <w:right w:val="none" w:sz="0" w:space="0" w:color="auto"/>
      </w:divBdr>
    </w:div>
    <w:div w:id="33695126">
      <w:bodyDiv w:val="1"/>
      <w:marLeft w:val="0"/>
      <w:marRight w:val="0"/>
      <w:marTop w:val="0"/>
      <w:marBottom w:val="0"/>
      <w:divBdr>
        <w:top w:val="none" w:sz="0" w:space="0" w:color="auto"/>
        <w:left w:val="none" w:sz="0" w:space="0" w:color="auto"/>
        <w:bottom w:val="none" w:sz="0" w:space="0" w:color="auto"/>
        <w:right w:val="none" w:sz="0" w:space="0" w:color="auto"/>
      </w:divBdr>
    </w:div>
    <w:div w:id="37361180">
      <w:bodyDiv w:val="1"/>
      <w:marLeft w:val="0"/>
      <w:marRight w:val="0"/>
      <w:marTop w:val="0"/>
      <w:marBottom w:val="0"/>
      <w:divBdr>
        <w:top w:val="none" w:sz="0" w:space="0" w:color="auto"/>
        <w:left w:val="none" w:sz="0" w:space="0" w:color="auto"/>
        <w:bottom w:val="none" w:sz="0" w:space="0" w:color="auto"/>
        <w:right w:val="none" w:sz="0" w:space="0" w:color="auto"/>
      </w:divBdr>
    </w:div>
    <w:div w:id="40592947">
      <w:bodyDiv w:val="1"/>
      <w:marLeft w:val="0"/>
      <w:marRight w:val="0"/>
      <w:marTop w:val="0"/>
      <w:marBottom w:val="0"/>
      <w:divBdr>
        <w:top w:val="none" w:sz="0" w:space="0" w:color="auto"/>
        <w:left w:val="none" w:sz="0" w:space="0" w:color="auto"/>
        <w:bottom w:val="none" w:sz="0" w:space="0" w:color="auto"/>
        <w:right w:val="none" w:sz="0" w:space="0" w:color="auto"/>
      </w:divBdr>
    </w:div>
    <w:div w:id="54011116">
      <w:bodyDiv w:val="1"/>
      <w:marLeft w:val="0"/>
      <w:marRight w:val="0"/>
      <w:marTop w:val="0"/>
      <w:marBottom w:val="0"/>
      <w:divBdr>
        <w:top w:val="none" w:sz="0" w:space="0" w:color="auto"/>
        <w:left w:val="none" w:sz="0" w:space="0" w:color="auto"/>
        <w:bottom w:val="none" w:sz="0" w:space="0" w:color="auto"/>
        <w:right w:val="none" w:sz="0" w:space="0" w:color="auto"/>
      </w:divBdr>
    </w:div>
    <w:div w:id="58216057">
      <w:bodyDiv w:val="1"/>
      <w:marLeft w:val="0"/>
      <w:marRight w:val="0"/>
      <w:marTop w:val="0"/>
      <w:marBottom w:val="0"/>
      <w:divBdr>
        <w:top w:val="none" w:sz="0" w:space="0" w:color="auto"/>
        <w:left w:val="none" w:sz="0" w:space="0" w:color="auto"/>
        <w:bottom w:val="none" w:sz="0" w:space="0" w:color="auto"/>
        <w:right w:val="none" w:sz="0" w:space="0" w:color="auto"/>
      </w:divBdr>
    </w:div>
    <w:div w:id="62996506">
      <w:bodyDiv w:val="1"/>
      <w:marLeft w:val="0"/>
      <w:marRight w:val="0"/>
      <w:marTop w:val="0"/>
      <w:marBottom w:val="0"/>
      <w:divBdr>
        <w:top w:val="none" w:sz="0" w:space="0" w:color="auto"/>
        <w:left w:val="none" w:sz="0" w:space="0" w:color="auto"/>
        <w:bottom w:val="none" w:sz="0" w:space="0" w:color="auto"/>
        <w:right w:val="none" w:sz="0" w:space="0" w:color="auto"/>
      </w:divBdr>
    </w:div>
    <w:div w:id="63836943">
      <w:bodyDiv w:val="1"/>
      <w:marLeft w:val="0"/>
      <w:marRight w:val="0"/>
      <w:marTop w:val="0"/>
      <w:marBottom w:val="0"/>
      <w:divBdr>
        <w:top w:val="none" w:sz="0" w:space="0" w:color="auto"/>
        <w:left w:val="none" w:sz="0" w:space="0" w:color="auto"/>
        <w:bottom w:val="none" w:sz="0" w:space="0" w:color="auto"/>
        <w:right w:val="none" w:sz="0" w:space="0" w:color="auto"/>
      </w:divBdr>
    </w:div>
    <w:div w:id="64688807">
      <w:bodyDiv w:val="1"/>
      <w:marLeft w:val="0"/>
      <w:marRight w:val="0"/>
      <w:marTop w:val="0"/>
      <w:marBottom w:val="0"/>
      <w:divBdr>
        <w:top w:val="none" w:sz="0" w:space="0" w:color="auto"/>
        <w:left w:val="none" w:sz="0" w:space="0" w:color="auto"/>
        <w:bottom w:val="none" w:sz="0" w:space="0" w:color="auto"/>
        <w:right w:val="none" w:sz="0" w:space="0" w:color="auto"/>
      </w:divBdr>
    </w:div>
    <w:div w:id="69621813">
      <w:bodyDiv w:val="1"/>
      <w:marLeft w:val="0"/>
      <w:marRight w:val="0"/>
      <w:marTop w:val="0"/>
      <w:marBottom w:val="0"/>
      <w:divBdr>
        <w:top w:val="none" w:sz="0" w:space="0" w:color="auto"/>
        <w:left w:val="none" w:sz="0" w:space="0" w:color="auto"/>
        <w:bottom w:val="none" w:sz="0" w:space="0" w:color="auto"/>
        <w:right w:val="none" w:sz="0" w:space="0" w:color="auto"/>
      </w:divBdr>
    </w:div>
    <w:div w:id="69738748">
      <w:bodyDiv w:val="1"/>
      <w:marLeft w:val="0"/>
      <w:marRight w:val="0"/>
      <w:marTop w:val="0"/>
      <w:marBottom w:val="0"/>
      <w:divBdr>
        <w:top w:val="none" w:sz="0" w:space="0" w:color="auto"/>
        <w:left w:val="none" w:sz="0" w:space="0" w:color="auto"/>
        <w:bottom w:val="none" w:sz="0" w:space="0" w:color="auto"/>
        <w:right w:val="none" w:sz="0" w:space="0" w:color="auto"/>
      </w:divBdr>
    </w:div>
    <w:div w:id="71004525">
      <w:bodyDiv w:val="1"/>
      <w:marLeft w:val="0"/>
      <w:marRight w:val="0"/>
      <w:marTop w:val="0"/>
      <w:marBottom w:val="0"/>
      <w:divBdr>
        <w:top w:val="none" w:sz="0" w:space="0" w:color="auto"/>
        <w:left w:val="none" w:sz="0" w:space="0" w:color="auto"/>
        <w:bottom w:val="none" w:sz="0" w:space="0" w:color="auto"/>
        <w:right w:val="none" w:sz="0" w:space="0" w:color="auto"/>
      </w:divBdr>
    </w:div>
    <w:div w:id="71857576">
      <w:bodyDiv w:val="1"/>
      <w:marLeft w:val="0"/>
      <w:marRight w:val="0"/>
      <w:marTop w:val="0"/>
      <w:marBottom w:val="0"/>
      <w:divBdr>
        <w:top w:val="none" w:sz="0" w:space="0" w:color="auto"/>
        <w:left w:val="none" w:sz="0" w:space="0" w:color="auto"/>
        <w:bottom w:val="none" w:sz="0" w:space="0" w:color="auto"/>
        <w:right w:val="none" w:sz="0" w:space="0" w:color="auto"/>
      </w:divBdr>
    </w:div>
    <w:div w:id="77606659">
      <w:bodyDiv w:val="1"/>
      <w:marLeft w:val="0"/>
      <w:marRight w:val="0"/>
      <w:marTop w:val="0"/>
      <w:marBottom w:val="0"/>
      <w:divBdr>
        <w:top w:val="none" w:sz="0" w:space="0" w:color="auto"/>
        <w:left w:val="none" w:sz="0" w:space="0" w:color="auto"/>
        <w:bottom w:val="none" w:sz="0" w:space="0" w:color="auto"/>
        <w:right w:val="none" w:sz="0" w:space="0" w:color="auto"/>
      </w:divBdr>
    </w:div>
    <w:div w:id="81220612">
      <w:bodyDiv w:val="1"/>
      <w:marLeft w:val="0"/>
      <w:marRight w:val="0"/>
      <w:marTop w:val="0"/>
      <w:marBottom w:val="0"/>
      <w:divBdr>
        <w:top w:val="none" w:sz="0" w:space="0" w:color="auto"/>
        <w:left w:val="none" w:sz="0" w:space="0" w:color="auto"/>
        <w:bottom w:val="none" w:sz="0" w:space="0" w:color="auto"/>
        <w:right w:val="none" w:sz="0" w:space="0" w:color="auto"/>
      </w:divBdr>
    </w:div>
    <w:div w:id="89159856">
      <w:bodyDiv w:val="1"/>
      <w:marLeft w:val="0"/>
      <w:marRight w:val="0"/>
      <w:marTop w:val="0"/>
      <w:marBottom w:val="0"/>
      <w:divBdr>
        <w:top w:val="none" w:sz="0" w:space="0" w:color="auto"/>
        <w:left w:val="none" w:sz="0" w:space="0" w:color="auto"/>
        <w:bottom w:val="none" w:sz="0" w:space="0" w:color="auto"/>
        <w:right w:val="none" w:sz="0" w:space="0" w:color="auto"/>
      </w:divBdr>
    </w:div>
    <w:div w:id="93018071">
      <w:bodyDiv w:val="1"/>
      <w:marLeft w:val="0"/>
      <w:marRight w:val="0"/>
      <w:marTop w:val="0"/>
      <w:marBottom w:val="0"/>
      <w:divBdr>
        <w:top w:val="none" w:sz="0" w:space="0" w:color="auto"/>
        <w:left w:val="none" w:sz="0" w:space="0" w:color="auto"/>
        <w:bottom w:val="none" w:sz="0" w:space="0" w:color="auto"/>
        <w:right w:val="none" w:sz="0" w:space="0" w:color="auto"/>
      </w:divBdr>
    </w:div>
    <w:div w:id="96407519">
      <w:bodyDiv w:val="1"/>
      <w:marLeft w:val="0"/>
      <w:marRight w:val="0"/>
      <w:marTop w:val="0"/>
      <w:marBottom w:val="0"/>
      <w:divBdr>
        <w:top w:val="none" w:sz="0" w:space="0" w:color="auto"/>
        <w:left w:val="none" w:sz="0" w:space="0" w:color="auto"/>
        <w:bottom w:val="none" w:sz="0" w:space="0" w:color="auto"/>
        <w:right w:val="none" w:sz="0" w:space="0" w:color="auto"/>
      </w:divBdr>
    </w:div>
    <w:div w:id="99179666">
      <w:bodyDiv w:val="1"/>
      <w:marLeft w:val="0"/>
      <w:marRight w:val="0"/>
      <w:marTop w:val="0"/>
      <w:marBottom w:val="0"/>
      <w:divBdr>
        <w:top w:val="none" w:sz="0" w:space="0" w:color="auto"/>
        <w:left w:val="none" w:sz="0" w:space="0" w:color="auto"/>
        <w:bottom w:val="none" w:sz="0" w:space="0" w:color="auto"/>
        <w:right w:val="none" w:sz="0" w:space="0" w:color="auto"/>
      </w:divBdr>
    </w:div>
    <w:div w:id="99643914">
      <w:bodyDiv w:val="1"/>
      <w:marLeft w:val="0"/>
      <w:marRight w:val="0"/>
      <w:marTop w:val="0"/>
      <w:marBottom w:val="0"/>
      <w:divBdr>
        <w:top w:val="none" w:sz="0" w:space="0" w:color="auto"/>
        <w:left w:val="none" w:sz="0" w:space="0" w:color="auto"/>
        <w:bottom w:val="none" w:sz="0" w:space="0" w:color="auto"/>
        <w:right w:val="none" w:sz="0" w:space="0" w:color="auto"/>
      </w:divBdr>
    </w:div>
    <w:div w:id="100343464">
      <w:bodyDiv w:val="1"/>
      <w:marLeft w:val="0"/>
      <w:marRight w:val="0"/>
      <w:marTop w:val="0"/>
      <w:marBottom w:val="0"/>
      <w:divBdr>
        <w:top w:val="none" w:sz="0" w:space="0" w:color="auto"/>
        <w:left w:val="none" w:sz="0" w:space="0" w:color="auto"/>
        <w:bottom w:val="none" w:sz="0" w:space="0" w:color="auto"/>
        <w:right w:val="none" w:sz="0" w:space="0" w:color="auto"/>
      </w:divBdr>
    </w:div>
    <w:div w:id="102847471">
      <w:bodyDiv w:val="1"/>
      <w:marLeft w:val="0"/>
      <w:marRight w:val="0"/>
      <w:marTop w:val="0"/>
      <w:marBottom w:val="0"/>
      <w:divBdr>
        <w:top w:val="none" w:sz="0" w:space="0" w:color="auto"/>
        <w:left w:val="none" w:sz="0" w:space="0" w:color="auto"/>
        <w:bottom w:val="none" w:sz="0" w:space="0" w:color="auto"/>
        <w:right w:val="none" w:sz="0" w:space="0" w:color="auto"/>
      </w:divBdr>
    </w:div>
    <w:div w:id="103304919">
      <w:bodyDiv w:val="1"/>
      <w:marLeft w:val="0"/>
      <w:marRight w:val="0"/>
      <w:marTop w:val="0"/>
      <w:marBottom w:val="0"/>
      <w:divBdr>
        <w:top w:val="none" w:sz="0" w:space="0" w:color="auto"/>
        <w:left w:val="none" w:sz="0" w:space="0" w:color="auto"/>
        <w:bottom w:val="none" w:sz="0" w:space="0" w:color="auto"/>
        <w:right w:val="none" w:sz="0" w:space="0" w:color="auto"/>
      </w:divBdr>
    </w:div>
    <w:div w:id="109052895">
      <w:bodyDiv w:val="1"/>
      <w:marLeft w:val="0"/>
      <w:marRight w:val="0"/>
      <w:marTop w:val="0"/>
      <w:marBottom w:val="0"/>
      <w:divBdr>
        <w:top w:val="none" w:sz="0" w:space="0" w:color="auto"/>
        <w:left w:val="none" w:sz="0" w:space="0" w:color="auto"/>
        <w:bottom w:val="none" w:sz="0" w:space="0" w:color="auto"/>
        <w:right w:val="none" w:sz="0" w:space="0" w:color="auto"/>
      </w:divBdr>
    </w:div>
    <w:div w:id="109859142">
      <w:bodyDiv w:val="1"/>
      <w:marLeft w:val="0"/>
      <w:marRight w:val="0"/>
      <w:marTop w:val="0"/>
      <w:marBottom w:val="0"/>
      <w:divBdr>
        <w:top w:val="none" w:sz="0" w:space="0" w:color="auto"/>
        <w:left w:val="none" w:sz="0" w:space="0" w:color="auto"/>
        <w:bottom w:val="none" w:sz="0" w:space="0" w:color="auto"/>
        <w:right w:val="none" w:sz="0" w:space="0" w:color="auto"/>
      </w:divBdr>
    </w:div>
    <w:div w:id="110442401">
      <w:bodyDiv w:val="1"/>
      <w:marLeft w:val="0"/>
      <w:marRight w:val="0"/>
      <w:marTop w:val="0"/>
      <w:marBottom w:val="0"/>
      <w:divBdr>
        <w:top w:val="none" w:sz="0" w:space="0" w:color="auto"/>
        <w:left w:val="none" w:sz="0" w:space="0" w:color="auto"/>
        <w:bottom w:val="none" w:sz="0" w:space="0" w:color="auto"/>
        <w:right w:val="none" w:sz="0" w:space="0" w:color="auto"/>
      </w:divBdr>
    </w:div>
    <w:div w:id="110825934">
      <w:bodyDiv w:val="1"/>
      <w:marLeft w:val="0"/>
      <w:marRight w:val="0"/>
      <w:marTop w:val="0"/>
      <w:marBottom w:val="0"/>
      <w:divBdr>
        <w:top w:val="none" w:sz="0" w:space="0" w:color="auto"/>
        <w:left w:val="none" w:sz="0" w:space="0" w:color="auto"/>
        <w:bottom w:val="none" w:sz="0" w:space="0" w:color="auto"/>
        <w:right w:val="none" w:sz="0" w:space="0" w:color="auto"/>
      </w:divBdr>
    </w:div>
    <w:div w:id="117188101">
      <w:bodyDiv w:val="1"/>
      <w:marLeft w:val="0"/>
      <w:marRight w:val="0"/>
      <w:marTop w:val="0"/>
      <w:marBottom w:val="0"/>
      <w:divBdr>
        <w:top w:val="none" w:sz="0" w:space="0" w:color="auto"/>
        <w:left w:val="none" w:sz="0" w:space="0" w:color="auto"/>
        <w:bottom w:val="none" w:sz="0" w:space="0" w:color="auto"/>
        <w:right w:val="none" w:sz="0" w:space="0" w:color="auto"/>
      </w:divBdr>
    </w:div>
    <w:div w:id="118455617">
      <w:bodyDiv w:val="1"/>
      <w:marLeft w:val="0"/>
      <w:marRight w:val="0"/>
      <w:marTop w:val="0"/>
      <w:marBottom w:val="0"/>
      <w:divBdr>
        <w:top w:val="none" w:sz="0" w:space="0" w:color="auto"/>
        <w:left w:val="none" w:sz="0" w:space="0" w:color="auto"/>
        <w:bottom w:val="none" w:sz="0" w:space="0" w:color="auto"/>
        <w:right w:val="none" w:sz="0" w:space="0" w:color="auto"/>
      </w:divBdr>
    </w:div>
    <w:div w:id="120265222">
      <w:bodyDiv w:val="1"/>
      <w:marLeft w:val="0"/>
      <w:marRight w:val="0"/>
      <w:marTop w:val="0"/>
      <w:marBottom w:val="0"/>
      <w:divBdr>
        <w:top w:val="none" w:sz="0" w:space="0" w:color="auto"/>
        <w:left w:val="none" w:sz="0" w:space="0" w:color="auto"/>
        <w:bottom w:val="none" w:sz="0" w:space="0" w:color="auto"/>
        <w:right w:val="none" w:sz="0" w:space="0" w:color="auto"/>
      </w:divBdr>
    </w:div>
    <w:div w:id="122970320">
      <w:bodyDiv w:val="1"/>
      <w:marLeft w:val="0"/>
      <w:marRight w:val="0"/>
      <w:marTop w:val="0"/>
      <w:marBottom w:val="0"/>
      <w:divBdr>
        <w:top w:val="none" w:sz="0" w:space="0" w:color="auto"/>
        <w:left w:val="none" w:sz="0" w:space="0" w:color="auto"/>
        <w:bottom w:val="none" w:sz="0" w:space="0" w:color="auto"/>
        <w:right w:val="none" w:sz="0" w:space="0" w:color="auto"/>
      </w:divBdr>
    </w:div>
    <w:div w:id="126434125">
      <w:bodyDiv w:val="1"/>
      <w:marLeft w:val="0"/>
      <w:marRight w:val="0"/>
      <w:marTop w:val="0"/>
      <w:marBottom w:val="0"/>
      <w:divBdr>
        <w:top w:val="none" w:sz="0" w:space="0" w:color="auto"/>
        <w:left w:val="none" w:sz="0" w:space="0" w:color="auto"/>
        <w:bottom w:val="none" w:sz="0" w:space="0" w:color="auto"/>
        <w:right w:val="none" w:sz="0" w:space="0" w:color="auto"/>
      </w:divBdr>
    </w:div>
    <w:div w:id="129135260">
      <w:bodyDiv w:val="1"/>
      <w:marLeft w:val="0"/>
      <w:marRight w:val="0"/>
      <w:marTop w:val="0"/>
      <w:marBottom w:val="0"/>
      <w:divBdr>
        <w:top w:val="none" w:sz="0" w:space="0" w:color="auto"/>
        <w:left w:val="none" w:sz="0" w:space="0" w:color="auto"/>
        <w:bottom w:val="none" w:sz="0" w:space="0" w:color="auto"/>
        <w:right w:val="none" w:sz="0" w:space="0" w:color="auto"/>
      </w:divBdr>
    </w:div>
    <w:div w:id="139156507">
      <w:bodyDiv w:val="1"/>
      <w:marLeft w:val="0"/>
      <w:marRight w:val="0"/>
      <w:marTop w:val="0"/>
      <w:marBottom w:val="0"/>
      <w:divBdr>
        <w:top w:val="none" w:sz="0" w:space="0" w:color="auto"/>
        <w:left w:val="none" w:sz="0" w:space="0" w:color="auto"/>
        <w:bottom w:val="none" w:sz="0" w:space="0" w:color="auto"/>
        <w:right w:val="none" w:sz="0" w:space="0" w:color="auto"/>
      </w:divBdr>
    </w:div>
    <w:div w:id="143009120">
      <w:bodyDiv w:val="1"/>
      <w:marLeft w:val="0"/>
      <w:marRight w:val="0"/>
      <w:marTop w:val="0"/>
      <w:marBottom w:val="0"/>
      <w:divBdr>
        <w:top w:val="none" w:sz="0" w:space="0" w:color="auto"/>
        <w:left w:val="none" w:sz="0" w:space="0" w:color="auto"/>
        <w:bottom w:val="none" w:sz="0" w:space="0" w:color="auto"/>
        <w:right w:val="none" w:sz="0" w:space="0" w:color="auto"/>
      </w:divBdr>
    </w:div>
    <w:div w:id="146018765">
      <w:bodyDiv w:val="1"/>
      <w:marLeft w:val="0"/>
      <w:marRight w:val="0"/>
      <w:marTop w:val="0"/>
      <w:marBottom w:val="0"/>
      <w:divBdr>
        <w:top w:val="none" w:sz="0" w:space="0" w:color="auto"/>
        <w:left w:val="none" w:sz="0" w:space="0" w:color="auto"/>
        <w:bottom w:val="none" w:sz="0" w:space="0" w:color="auto"/>
        <w:right w:val="none" w:sz="0" w:space="0" w:color="auto"/>
      </w:divBdr>
    </w:div>
    <w:div w:id="159390564">
      <w:bodyDiv w:val="1"/>
      <w:marLeft w:val="0"/>
      <w:marRight w:val="0"/>
      <w:marTop w:val="0"/>
      <w:marBottom w:val="0"/>
      <w:divBdr>
        <w:top w:val="none" w:sz="0" w:space="0" w:color="auto"/>
        <w:left w:val="none" w:sz="0" w:space="0" w:color="auto"/>
        <w:bottom w:val="none" w:sz="0" w:space="0" w:color="auto"/>
        <w:right w:val="none" w:sz="0" w:space="0" w:color="auto"/>
      </w:divBdr>
    </w:div>
    <w:div w:id="161554620">
      <w:bodyDiv w:val="1"/>
      <w:marLeft w:val="0"/>
      <w:marRight w:val="0"/>
      <w:marTop w:val="0"/>
      <w:marBottom w:val="0"/>
      <w:divBdr>
        <w:top w:val="none" w:sz="0" w:space="0" w:color="auto"/>
        <w:left w:val="none" w:sz="0" w:space="0" w:color="auto"/>
        <w:bottom w:val="none" w:sz="0" w:space="0" w:color="auto"/>
        <w:right w:val="none" w:sz="0" w:space="0" w:color="auto"/>
      </w:divBdr>
    </w:div>
    <w:div w:id="169301772">
      <w:bodyDiv w:val="1"/>
      <w:marLeft w:val="0"/>
      <w:marRight w:val="0"/>
      <w:marTop w:val="0"/>
      <w:marBottom w:val="0"/>
      <w:divBdr>
        <w:top w:val="none" w:sz="0" w:space="0" w:color="auto"/>
        <w:left w:val="none" w:sz="0" w:space="0" w:color="auto"/>
        <w:bottom w:val="none" w:sz="0" w:space="0" w:color="auto"/>
        <w:right w:val="none" w:sz="0" w:space="0" w:color="auto"/>
      </w:divBdr>
    </w:div>
    <w:div w:id="172494219">
      <w:bodyDiv w:val="1"/>
      <w:marLeft w:val="0"/>
      <w:marRight w:val="0"/>
      <w:marTop w:val="0"/>
      <w:marBottom w:val="0"/>
      <w:divBdr>
        <w:top w:val="none" w:sz="0" w:space="0" w:color="auto"/>
        <w:left w:val="none" w:sz="0" w:space="0" w:color="auto"/>
        <w:bottom w:val="none" w:sz="0" w:space="0" w:color="auto"/>
        <w:right w:val="none" w:sz="0" w:space="0" w:color="auto"/>
      </w:divBdr>
    </w:div>
    <w:div w:id="176434527">
      <w:bodyDiv w:val="1"/>
      <w:marLeft w:val="0"/>
      <w:marRight w:val="0"/>
      <w:marTop w:val="0"/>
      <w:marBottom w:val="0"/>
      <w:divBdr>
        <w:top w:val="none" w:sz="0" w:space="0" w:color="auto"/>
        <w:left w:val="none" w:sz="0" w:space="0" w:color="auto"/>
        <w:bottom w:val="none" w:sz="0" w:space="0" w:color="auto"/>
        <w:right w:val="none" w:sz="0" w:space="0" w:color="auto"/>
      </w:divBdr>
    </w:div>
    <w:div w:id="185102193">
      <w:bodyDiv w:val="1"/>
      <w:marLeft w:val="0"/>
      <w:marRight w:val="0"/>
      <w:marTop w:val="0"/>
      <w:marBottom w:val="0"/>
      <w:divBdr>
        <w:top w:val="none" w:sz="0" w:space="0" w:color="auto"/>
        <w:left w:val="none" w:sz="0" w:space="0" w:color="auto"/>
        <w:bottom w:val="none" w:sz="0" w:space="0" w:color="auto"/>
        <w:right w:val="none" w:sz="0" w:space="0" w:color="auto"/>
      </w:divBdr>
    </w:div>
    <w:div w:id="192158665">
      <w:bodyDiv w:val="1"/>
      <w:marLeft w:val="0"/>
      <w:marRight w:val="0"/>
      <w:marTop w:val="0"/>
      <w:marBottom w:val="0"/>
      <w:divBdr>
        <w:top w:val="none" w:sz="0" w:space="0" w:color="auto"/>
        <w:left w:val="none" w:sz="0" w:space="0" w:color="auto"/>
        <w:bottom w:val="none" w:sz="0" w:space="0" w:color="auto"/>
        <w:right w:val="none" w:sz="0" w:space="0" w:color="auto"/>
      </w:divBdr>
    </w:div>
    <w:div w:id="200289655">
      <w:bodyDiv w:val="1"/>
      <w:marLeft w:val="0"/>
      <w:marRight w:val="0"/>
      <w:marTop w:val="0"/>
      <w:marBottom w:val="0"/>
      <w:divBdr>
        <w:top w:val="none" w:sz="0" w:space="0" w:color="auto"/>
        <w:left w:val="none" w:sz="0" w:space="0" w:color="auto"/>
        <w:bottom w:val="none" w:sz="0" w:space="0" w:color="auto"/>
        <w:right w:val="none" w:sz="0" w:space="0" w:color="auto"/>
      </w:divBdr>
    </w:div>
    <w:div w:id="205217203">
      <w:bodyDiv w:val="1"/>
      <w:marLeft w:val="0"/>
      <w:marRight w:val="0"/>
      <w:marTop w:val="0"/>
      <w:marBottom w:val="0"/>
      <w:divBdr>
        <w:top w:val="none" w:sz="0" w:space="0" w:color="auto"/>
        <w:left w:val="none" w:sz="0" w:space="0" w:color="auto"/>
        <w:bottom w:val="none" w:sz="0" w:space="0" w:color="auto"/>
        <w:right w:val="none" w:sz="0" w:space="0" w:color="auto"/>
      </w:divBdr>
    </w:div>
    <w:div w:id="211695100">
      <w:bodyDiv w:val="1"/>
      <w:marLeft w:val="0"/>
      <w:marRight w:val="0"/>
      <w:marTop w:val="0"/>
      <w:marBottom w:val="0"/>
      <w:divBdr>
        <w:top w:val="none" w:sz="0" w:space="0" w:color="auto"/>
        <w:left w:val="none" w:sz="0" w:space="0" w:color="auto"/>
        <w:bottom w:val="none" w:sz="0" w:space="0" w:color="auto"/>
        <w:right w:val="none" w:sz="0" w:space="0" w:color="auto"/>
      </w:divBdr>
    </w:div>
    <w:div w:id="212692110">
      <w:bodyDiv w:val="1"/>
      <w:marLeft w:val="0"/>
      <w:marRight w:val="0"/>
      <w:marTop w:val="0"/>
      <w:marBottom w:val="0"/>
      <w:divBdr>
        <w:top w:val="none" w:sz="0" w:space="0" w:color="auto"/>
        <w:left w:val="none" w:sz="0" w:space="0" w:color="auto"/>
        <w:bottom w:val="none" w:sz="0" w:space="0" w:color="auto"/>
        <w:right w:val="none" w:sz="0" w:space="0" w:color="auto"/>
      </w:divBdr>
    </w:div>
    <w:div w:id="213154643">
      <w:bodyDiv w:val="1"/>
      <w:marLeft w:val="0"/>
      <w:marRight w:val="0"/>
      <w:marTop w:val="0"/>
      <w:marBottom w:val="0"/>
      <w:divBdr>
        <w:top w:val="none" w:sz="0" w:space="0" w:color="auto"/>
        <w:left w:val="none" w:sz="0" w:space="0" w:color="auto"/>
        <w:bottom w:val="none" w:sz="0" w:space="0" w:color="auto"/>
        <w:right w:val="none" w:sz="0" w:space="0" w:color="auto"/>
      </w:divBdr>
    </w:div>
    <w:div w:id="214388950">
      <w:bodyDiv w:val="1"/>
      <w:marLeft w:val="0"/>
      <w:marRight w:val="0"/>
      <w:marTop w:val="0"/>
      <w:marBottom w:val="0"/>
      <w:divBdr>
        <w:top w:val="none" w:sz="0" w:space="0" w:color="auto"/>
        <w:left w:val="none" w:sz="0" w:space="0" w:color="auto"/>
        <w:bottom w:val="none" w:sz="0" w:space="0" w:color="auto"/>
        <w:right w:val="none" w:sz="0" w:space="0" w:color="auto"/>
      </w:divBdr>
    </w:div>
    <w:div w:id="215438098">
      <w:bodyDiv w:val="1"/>
      <w:marLeft w:val="0"/>
      <w:marRight w:val="0"/>
      <w:marTop w:val="0"/>
      <w:marBottom w:val="0"/>
      <w:divBdr>
        <w:top w:val="none" w:sz="0" w:space="0" w:color="auto"/>
        <w:left w:val="none" w:sz="0" w:space="0" w:color="auto"/>
        <w:bottom w:val="none" w:sz="0" w:space="0" w:color="auto"/>
        <w:right w:val="none" w:sz="0" w:space="0" w:color="auto"/>
      </w:divBdr>
    </w:div>
    <w:div w:id="237985356">
      <w:bodyDiv w:val="1"/>
      <w:marLeft w:val="0"/>
      <w:marRight w:val="0"/>
      <w:marTop w:val="0"/>
      <w:marBottom w:val="0"/>
      <w:divBdr>
        <w:top w:val="none" w:sz="0" w:space="0" w:color="auto"/>
        <w:left w:val="none" w:sz="0" w:space="0" w:color="auto"/>
        <w:bottom w:val="none" w:sz="0" w:space="0" w:color="auto"/>
        <w:right w:val="none" w:sz="0" w:space="0" w:color="auto"/>
      </w:divBdr>
    </w:div>
    <w:div w:id="240917620">
      <w:bodyDiv w:val="1"/>
      <w:marLeft w:val="0"/>
      <w:marRight w:val="0"/>
      <w:marTop w:val="0"/>
      <w:marBottom w:val="0"/>
      <w:divBdr>
        <w:top w:val="none" w:sz="0" w:space="0" w:color="auto"/>
        <w:left w:val="none" w:sz="0" w:space="0" w:color="auto"/>
        <w:bottom w:val="none" w:sz="0" w:space="0" w:color="auto"/>
        <w:right w:val="none" w:sz="0" w:space="0" w:color="auto"/>
      </w:divBdr>
    </w:div>
    <w:div w:id="240918079">
      <w:bodyDiv w:val="1"/>
      <w:marLeft w:val="0"/>
      <w:marRight w:val="0"/>
      <w:marTop w:val="0"/>
      <w:marBottom w:val="0"/>
      <w:divBdr>
        <w:top w:val="none" w:sz="0" w:space="0" w:color="auto"/>
        <w:left w:val="none" w:sz="0" w:space="0" w:color="auto"/>
        <w:bottom w:val="none" w:sz="0" w:space="0" w:color="auto"/>
        <w:right w:val="none" w:sz="0" w:space="0" w:color="auto"/>
      </w:divBdr>
    </w:div>
    <w:div w:id="260797859">
      <w:bodyDiv w:val="1"/>
      <w:marLeft w:val="0"/>
      <w:marRight w:val="0"/>
      <w:marTop w:val="0"/>
      <w:marBottom w:val="0"/>
      <w:divBdr>
        <w:top w:val="none" w:sz="0" w:space="0" w:color="auto"/>
        <w:left w:val="none" w:sz="0" w:space="0" w:color="auto"/>
        <w:bottom w:val="none" w:sz="0" w:space="0" w:color="auto"/>
        <w:right w:val="none" w:sz="0" w:space="0" w:color="auto"/>
      </w:divBdr>
    </w:div>
    <w:div w:id="268901946">
      <w:bodyDiv w:val="1"/>
      <w:marLeft w:val="0"/>
      <w:marRight w:val="0"/>
      <w:marTop w:val="0"/>
      <w:marBottom w:val="0"/>
      <w:divBdr>
        <w:top w:val="none" w:sz="0" w:space="0" w:color="auto"/>
        <w:left w:val="none" w:sz="0" w:space="0" w:color="auto"/>
        <w:bottom w:val="none" w:sz="0" w:space="0" w:color="auto"/>
        <w:right w:val="none" w:sz="0" w:space="0" w:color="auto"/>
      </w:divBdr>
    </w:div>
    <w:div w:id="274212131">
      <w:bodyDiv w:val="1"/>
      <w:marLeft w:val="0"/>
      <w:marRight w:val="0"/>
      <w:marTop w:val="0"/>
      <w:marBottom w:val="0"/>
      <w:divBdr>
        <w:top w:val="none" w:sz="0" w:space="0" w:color="auto"/>
        <w:left w:val="none" w:sz="0" w:space="0" w:color="auto"/>
        <w:bottom w:val="none" w:sz="0" w:space="0" w:color="auto"/>
        <w:right w:val="none" w:sz="0" w:space="0" w:color="auto"/>
      </w:divBdr>
    </w:div>
    <w:div w:id="282426518">
      <w:bodyDiv w:val="1"/>
      <w:marLeft w:val="0"/>
      <w:marRight w:val="0"/>
      <w:marTop w:val="0"/>
      <w:marBottom w:val="0"/>
      <w:divBdr>
        <w:top w:val="none" w:sz="0" w:space="0" w:color="auto"/>
        <w:left w:val="none" w:sz="0" w:space="0" w:color="auto"/>
        <w:bottom w:val="none" w:sz="0" w:space="0" w:color="auto"/>
        <w:right w:val="none" w:sz="0" w:space="0" w:color="auto"/>
      </w:divBdr>
    </w:div>
    <w:div w:id="288511906">
      <w:bodyDiv w:val="1"/>
      <w:marLeft w:val="0"/>
      <w:marRight w:val="0"/>
      <w:marTop w:val="0"/>
      <w:marBottom w:val="0"/>
      <w:divBdr>
        <w:top w:val="none" w:sz="0" w:space="0" w:color="auto"/>
        <w:left w:val="none" w:sz="0" w:space="0" w:color="auto"/>
        <w:bottom w:val="none" w:sz="0" w:space="0" w:color="auto"/>
        <w:right w:val="none" w:sz="0" w:space="0" w:color="auto"/>
      </w:divBdr>
    </w:div>
    <w:div w:id="292292819">
      <w:bodyDiv w:val="1"/>
      <w:marLeft w:val="0"/>
      <w:marRight w:val="0"/>
      <w:marTop w:val="0"/>
      <w:marBottom w:val="0"/>
      <w:divBdr>
        <w:top w:val="none" w:sz="0" w:space="0" w:color="auto"/>
        <w:left w:val="none" w:sz="0" w:space="0" w:color="auto"/>
        <w:bottom w:val="none" w:sz="0" w:space="0" w:color="auto"/>
        <w:right w:val="none" w:sz="0" w:space="0" w:color="auto"/>
      </w:divBdr>
    </w:div>
    <w:div w:id="296641785">
      <w:bodyDiv w:val="1"/>
      <w:marLeft w:val="0"/>
      <w:marRight w:val="0"/>
      <w:marTop w:val="0"/>
      <w:marBottom w:val="0"/>
      <w:divBdr>
        <w:top w:val="none" w:sz="0" w:space="0" w:color="auto"/>
        <w:left w:val="none" w:sz="0" w:space="0" w:color="auto"/>
        <w:bottom w:val="none" w:sz="0" w:space="0" w:color="auto"/>
        <w:right w:val="none" w:sz="0" w:space="0" w:color="auto"/>
      </w:divBdr>
    </w:div>
    <w:div w:id="297957005">
      <w:bodyDiv w:val="1"/>
      <w:marLeft w:val="0"/>
      <w:marRight w:val="0"/>
      <w:marTop w:val="0"/>
      <w:marBottom w:val="0"/>
      <w:divBdr>
        <w:top w:val="none" w:sz="0" w:space="0" w:color="auto"/>
        <w:left w:val="none" w:sz="0" w:space="0" w:color="auto"/>
        <w:bottom w:val="none" w:sz="0" w:space="0" w:color="auto"/>
        <w:right w:val="none" w:sz="0" w:space="0" w:color="auto"/>
      </w:divBdr>
    </w:div>
    <w:div w:id="306978080">
      <w:bodyDiv w:val="1"/>
      <w:marLeft w:val="0"/>
      <w:marRight w:val="0"/>
      <w:marTop w:val="0"/>
      <w:marBottom w:val="0"/>
      <w:divBdr>
        <w:top w:val="none" w:sz="0" w:space="0" w:color="auto"/>
        <w:left w:val="none" w:sz="0" w:space="0" w:color="auto"/>
        <w:bottom w:val="none" w:sz="0" w:space="0" w:color="auto"/>
        <w:right w:val="none" w:sz="0" w:space="0" w:color="auto"/>
      </w:divBdr>
    </w:div>
    <w:div w:id="307134055">
      <w:bodyDiv w:val="1"/>
      <w:marLeft w:val="0"/>
      <w:marRight w:val="0"/>
      <w:marTop w:val="0"/>
      <w:marBottom w:val="0"/>
      <w:divBdr>
        <w:top w:val="none" w:sz="0" w:space="0" w:color="auto"/>
        <w:left w:val="none" w:sz="0" w:space="0" w:color="auto"/>
        <w:bottom w:val="none" w:sz="0" w:space="0" w:color="auto"/>
        <w:right w:val="none" w:sz="0" w:space="0" w:color="auto"/>
      </w:divBdr>
    </w:div>
    <w:div w:id="311905983">
      <w:bodyDiv w:val="1"/>
      <w:marLeft w:val="0"/>
      <w:marRight w:val="0"/>
      <w:marTop w:val="0"/>
      <w:marBottom w:val="0"/>
      <w:divBdr>
        <w:top w:val="none" w:sz="0" w:space="0" w:color="auto"/>
        <w:left w:val="none" w:sz="0" w:space="0" w:color="auto"/>
        <w:bottom w:val="none" w:sz="0" w:space="0" w:color="auto"/>
        <w:right w:val="none" w:sz="0" w:space="0" w:color="auto"/>
      </w:divBdr>
    </w:div>
    <w:div w:id="316542879">
      <w:bodyDiv w:val="1"/>
      <w:marLeft w:val="0"/>
      <w:marRight w:val="0"/>
      <w:marTop w:val="0"/>
      <w:marBottom w:val="0"/>
      <w:divBdr>
        <w:top w:val="none" w:sz="0" w:space="0" w:color="auto"/>
        <w:left w:val="none" w:sz="0" w:space="0" w:color="auto"/>
        <w:bottom w:val="none" w:sz="0" w:space="0" w:color="auto"/>
        <w:right w:val="none" w:sz="0" w:space="0" w:color="auto"/>
      </w:divBdr>
    </w:div>
    <w:div w:id="316961958">
      <w:bodyDiv w:val="1"/>
      <w:marLeft w:val="0"/>
      <w:marRight w:val="0"/>
      <w:marTop w:val="0"/>
      <w:marBottom w:val="0"/>
      <w:divBdr>
        <w:top w:val="none" w:sz="0" w:space="0" w:color="auto"/>
        <w:left w:val="none" w:sz="0" w:space="0" w:color="auto"/>
        <w:bottom w:val="none" w:sz="0" w:space="0" w:color="auto"/>
        <w:right w:val="none" w:sz="0" w:space="0" w:color="auto"/>
      </w:divBdr>
    </w:div>
    <w:div w:id="318117316">
      <w:bodyDiv w:val="1"/>
      <w:marLeft w:val="0"/>
      <w:marRight w:val="0"/>
      <w:marTop w:val="0"/>
      <w:marBottom w:val="0"/>
      <w:divBdr>
        <w:top w:val="none" w:sz="0" w:space="0" w:color="auto"/>
        <w:left w:val="none" w:sz="0" w:space="0" w:color="auto"/>
        <w:bottom w:val="none" w:sz="0" w:space="0" w:color="auto"/>
        <w:right w:val="none" w:sz="0" w:space="0" w:color="auto"/>
      </w:divBdr>
    </w:div>
    <w:div w:id="318772986">
      <w:bodyDiv w:val="1"/>
      <w:marLeft w:val="0"/>
      <w:marRight w:val="0"/>
      <w:marTop w:val="0"/>
      <w:marBottom w:val="0"/>
      <w:divBdr>
        <w:top w:val="none" w:sz="0" w:space="0" w:color="auto"/>
        <w:left w:val="none" w:sz="0" w:space="0" w:color="auto"/>
        <w:bottom w:val="none" w:sz="0" w:space="0" w:color="auto"/>
        <w:right w:val="none" w:sz="0" w:space="0" w:color="auto"/>
      </w:divBdr>
    </w:div>
    <w:div w:id="326980460">
      <w:bodyDiv w:val="1"/>
      <w:marLeft w:val="0"/>
      <w:marRight w:val="0"/>
      <w:marTop w:val="0"/>
      <w:marBottom w:val="0"/>
      <w:divBdr>
        <w:top w:val="none" w:sz="0" w:space="0" w:color="auto"/>
        <w:left w:val="none" w:sz="0" w:space="0" w:color="auto"/>
        <w:bottom w:val="none" w:sz="0" w:space="0" w:color="auto"/>
        <w:right w:val="none" w:sz="0" w:space="0" w:color="auto"/>
      </w:divBdr>
    </w:div>
    <w:div w:id="327949372">
      <w:bodyDiv w:val="1"/>
      <w:marLeft w:val="0"/>
      <w:marRight w:val="0"/>
      <w:marTop w:val="0"/>
      <w:marBottom w:val="0"/>
      <w:divBdr>
        <w:top w:val="none" w:sz="0" w:space="0" w:color="auto"/>
        <w:left w:val="none" w:sz="0" w:space="0" w:color="auto"/>
        <w:bottom w:val="none" w:sz="0" w:space="0" w:color="auto"/>
        <w:right w:val="none" w:sz="0" w:space="0" w:color="auto"/>
      </w:divBdr>
    </w:div>
    <w:div w:id="329988620">
      <w:bodyDiv w:val="1"/>
      <w:marLeft w:val="0"/>
      <w:marRight w:val="0"/>
      <w:marTop w:val="0"/>
      <w:marBottom w:val="0"/>
      <w:divBdr>
        <w:top w:val="none" w:sz="0" w:space="0" w:color="auto"/>
        <w:left w:val="none" w:sz="0" w:space="0" w:color="auto"/>
        <w:bottom w:val="none" w:sz="0" w:space="0" w:color="auto"/>
        <w:right w:val="none" w:sz="0" w:space="0" w:color="auto"/>
      </w:divBdr>
    </w:div>
    <w:div w:id="335040224">
      <w:bodyDiv w:val="1"/>
      <w:marLeft w:val="0"/>
      <w:marRight w:val="0"/>
      <w:marTop w:val="0"/>
      <w:marBottom w:val="0"/>
      <w:divBdr>
        <w:top w:val="none" w:sz="0" w:space="0" w:color="auto"/>
        <w:left w:val="none" w:sz="0" w:space="0" w:color="auto"/>
        <w:bottom w:val="none" w:sz="0" w:space="0" w:color="auto"/>
        <w:right w:val="none" w:sz="0" w:space="0" w:color="auto"/>
      </w:divBdr>
    </w:div>
    <w:div w:id="335619292">
      <w:bodyDiv w:val="1"/>
      <w:marLeft w:val="0"/>
      <w:marRight w:val="0"/>
      <w:marTop w:val="0"/>
      <w:marBottom w:val="0"/>
      <w:divBdr>
        <w:top w:val="none" w:sz="0" w:space="0" w:color="auto"/>
        <w:left w:val="none" w:sz="0" w:space="0" w:color="auto"/>
        <w:bottom w:val="none" w:sz="0" w:space="0" w:color="auto"/>
        <w:right w:val="none" w:sz="0" w:space="0" w:color="auto"/>
      </w:divBdr>
    </w:div>
    <w:div w:id="351804336">
      <w:bodyDiv w:val="1"/>
      <w:marLeft w:val="0"/>
      <w:marRight w:val="0"/>
      <w:marTop w:val="0"/>
      <w:marBottom w:val="0"/>
      <w:divBdr>
        <w:top w:val="none" w:sz="0" w:space="0" w:color="auto"/>
        <w:left w:val="none" w:sz="0" w:space="0" w:color="auto"/>
        <w:bottom w:val="none" w:sz="0" w:space="0" w:color="auto"/>
        <w:right w:val="none" w:sz="0" w:space="0" w:color="auto"/>
      </w:divBdr>
    </w:div>
    <w:div w:id="363873091">
      <w:bodyDiv w:val="1"/>
      <w:marLeft w:val="0"/>
      <w:marRight w:val="0"/>
      <w:marTop w:val="0"/>
      <w:marBottom w:val="0"/>
      <w:divBdr>
        <w:top w:val="none" w:sz="0" w:space="0" w:color="auto"/>
        <w:left w:val="none" w:sz="0" w:space="0" w:color="auto"/>
        <w:bottom w:val="none" w:sz="0" w:space="0" w:color="auto"/>
        <w:right w:val="none" w:sz="0" w:space="0" w:color="auto"/>
      </w:divBdr>
    </w:div>
    <w:div w:id="369308653">
      <w:bodyDiv w:val="1"/>
      <w:marLeft w:val="0"/>
      <w:marRight w:val="0"/>
      <w:marTop w:val="0"/>
      <w:marBottom w:val="0"/>
      <w:divBdr>
        <w:top w:val="none" w:sz="0" w:space="0" w:color="auto"/>
        <w:left w:val="none" w:sz="0" w:space="0" w:color="auto"/>
        <w:bottom w:val="none" w:sz="0" w:space="0" w:color="auto"/>
        <w:right w:val="none" w:sz="0" w:space="0" w:color="auto"/>
      </w:divBdr>
    </w:div>
    <w:div w:id="374625957">
      <w:bodyDiv w:val="1"/>
      <w:marLeft w:val="0"/>
      <w:marRight w:val="0"/>
      <w:marTop w:val="0"/>
      <w:marBottom w:val="0"/>
      <w:divBdr>
        <w:top w:val="none" w:sz="0" w:space="0" w:color="auto"/>
        <w:left w:val="none" w:sz="0" w:space="0" w:color="auto"/>
        <w:bottom w:val="none" w:sz="0" w:space="0" w:color="auto"/>
        <w:right w:val="none" w:sz="0" w:space="0" w:color="auto"/>
      </w:divBdr>
    </w:div>
    <w:div w:id="375856435">
      <w:bodyDiv w:val="1"/>
      <w:marLeft w:val="0"/>
      <w:marRight w:val="0"/>
      <w:marTop w:val="0"/>
      <w:marBottom w:val="0"/>
      <w:divBdr>
        <w:top w:val="none" w:sz="0" w:space="0" w:color="auto"/>
        <w:left w:val="none" w:sz="0" w:space="0" w:color="auto"/>
        <w:bottom w:val="none" w:sz="0" w:space="0" w:color="auto"/>
        <w:right w:val="none" w:sz="0" w:space="0" w:color="auto"/>
      </w:divBdr>
    </w:div>
    <w:div w:id="381564703">
      <w:bodyDiv w:val="1"/>
      <w:marLeft w:val="0"/>
      <w:marRight w:val="0"/>
      <w:marTop w:val="0"/>
      <w:marBottom w:val="0"/>
      <w:divBdr>
        <w:top w:val="none" w:sz="0" w:space="0" w:color="auto"/>
        <w:left w:val="none" w:sz="0" w:space="0" w:color="auto"/>
        <w:bottom w:val="none" w:sz="0" w:space="0" w:color="auto"/>
        <w:right w:val="none" w:sz="0" w:space="0" w:color="auto"/>
      </w:divBdr>
    </w:div>
    <w:div w:id="389155903">
      <w:bodyDiv w:val="1"/>
      <w:marLeft w:val="0"/>
      <w:marRight w:val="0"/>
      <w:marTop w:val="0"/>
      <w:marBottom w:val="0"/>
      <w:divBdr>
        <w:top w:val="none" w:sz="0" w:space="0" w:color="auto"/>
        <w:left w:val="none" w:sz="0" w:space="0" w:color="auto"/>
        <w:bottom w:val="none" w:sz="0" w:space="0" w:color="auto"/>
        <w:right w:val="none" w:sz="0" w:space="0" w:color="auto"/>
      </w:divBdr>
    </w:div>
    <w:div w:id="389233048">
      <w:bodyDiv w:val="1"/>
      <w:marLeft w:val="0"/>
      <w:marRight w:val="0"/>
      <w:marTop w:val="0"/>
      <w:marBottom w:val="0"/>
      <w:divBdr>
        <w:top w:val="none" w:sz="0" w:space="0" w:color="auto"/>
        <w:left w:val="none" w:sz="0" w:space="0" w:color="auto"/>
        <w:bottom w:val="none" w:sz="0" w:space="0" w:color="auto"/>
        <w:right w:val="none" w:sz="0" w:space="0" w:color="auto"/>
      </w:divBdr>
    </w:div>
    <w:div w:id="390924048">
      <w:bodyDiv w:val="1"/>
      <w:marLeft w:val="0"/>
      <w:marRight w:val="0"/>
      <w:marTop w:val="0"/>
      <w:marBottom w:val="0"/>
      <w:divBdr>
        <w:top w:val="none" w:sz="0" w:space="0" w:color="auto"/>
        <w:left w:val="none" w:sz="0" w:space="0" w:color="auto"/>
        <w:bottom w:val="none" w:sz="0" w:space="0" w:color="auto"/>
        <w:right w:val="none" w:sz="0" w:space="0" w:color="auto"/>
      </w:divBdr>
    </w:div>
    <w:div w:id="392235511">
      <w:bodyDiv w:val="1"/>
      <w:marLeft w:val="0"/>
      <w:marRight w:val="0"/>
      <w:marTop w:val="0"/>
      <w:marBottom w:val="0"/>
      <w:divBdr>
        <w:top w:val="none" w:sz="0" w:space="0" w:color="auto"/>
        <w:left w:val="none" w:sz="0" w:space="0" w:color="auto"/>
        <w:bottom w:val="none" w:sz="0" w:space="0" w:color="auto"/>
        <w:right w:val="none" w:sz="0" w:space="0" w:color="auto"/>
      </w:divBdr>
    </w:div>
    <w:div w:id="411972556">
      <w:bodyDiv w:val="1"/>
      <w:marLeft w:val="0"/>
      <w:marRight w:val="0"/>
      <w:marTop w:val="0"/>
      <w:marBottom w:val="0"/>
      <w:divBdr>
        <w:top w:val="none" w:sz="0" w:space="0" w:color="auto"/>
        <w:left w:val="none" w:sz="0" w:space="0" w:color="auto"/>
        <w:bottom w:val="none" w:sz="0" w:space="0" w:color="auto"/>
        <w:right w:val="none" w:sz="0" w:space="0" w:color="auto"/>
      </w:divBdr>
    </w:div>
    <w:div w:id="419717894">
      <w:bodyDiv w:val="1"/>
      <w:marLeft w:val="0"/>
      <w:marRight w:val="0"/>
      <w:marTop w:val="0"/>
      <w:marBottom w:val="0"/>
      <w:divBdr>
        <w:top w:val="none" w:sz="0" w:space="0" w:color="auto"/>
        <w:left w:val="none" w:sz="0" w:space="0" w:color="auto"/>
        <w:bottom w:val="none" w:sz="0" w:space="0" w:color="auto"/>
        <w:right w:val="none" w:sz="0" w:space="0" w:color="auto"/>
      </w:divBdr>
    </w:div>
    <w:div w:id="421265429">
      <w:bodyDiv w:val="1"/>
      <w:marLeft w:val="0"/>
      <w:marRight w:val="0"/>
      <w:marTop w:val="0"/>
      <w:marBottom w:val="0"/>
      <w:divBdr>
        <w:top w:val="none" w:sz="0" w:space="0" w:color="auto"/>
        <w:left w:val="none" w:sz="0" w:space="0" w:color="auto"/>
        <w:bottom w:val="none" w:sz="0" w:space="0" w:color="auto"/>
        <w:right w:val="none" w:sz="0" w:space="0" w:color="auto"/>
      </w:divBdr>
    </w:div>
    <w:div w:id="438909583">
      <w:bodyDiv w:val="1"/>
      <w:marLeft w:val="0"/>
      <w:marRight w:val="0"/>
      <w:marTop w:val="0"/>
      <w:marBottom w:val="0"/>
      <w:divBdr>
        <w:top w:val="none" w:sz="0" w:space="0" w:color="auto"/>
        <w:left w:val="none" w:sz="0" w:space="0" w:color="auto"/>
        <w:bottom w:val="none" w:sz="0" w:space="0" w:color="auto"/>
        <w:right w:val="none" w:sz="0" w:space="0" w:color="auto"/>
      </w:divBdr>
    </w:div>
    <w:div w:id="447509967">
      <w:bodyDiv w:val="1"/>
      <w:marLeft w:val="0"/>
      <w:marRight w:val="0"/>
      <w:marTop w:val="0"/>
      <w:marBottom w:val="0"/>
      <w:divBdr>
        <w:top w:val="none" w:sz="0" w:space="0" w:color="auto"/>
        <w:left w:val="none" w:sz="0" w:space="0" w:color="auto"/>
        <w:bottom w:val="none" w:sz="0" w:space="0" w:color="auto"/>
        <w:right w:val="none" w:sz="0" w:space="0" w:color="auto"/>
      </w:divBdr>
    </w:div>
    <w:div w:id="450176644">
      <w:bodyDiv w:val="1"/>
      <w:marLeft w:val="0"/>
      <w:marRight w:val="0"/>
      <w:marTop w:val="0"/>
      <w:marBottom w:val="0"/>
      <w:divBdr>
        <w:top w:val="none" w:sz="0" w:space="0" w:color="auto"/>
        <w:left w:val="none" w:sz="0" w:space="0" w:color="auto"/>
        <w:bottom w:val="none" w:sz="0" w:space="0" w:color="auto"/>
        <w:right w:val="none" w:sz="0" w:space="0" w:color="auto"/>
      </w:divBdr>
    </w:div>
    <w:div w:id="452092261">
      <w:bodyDiv w:val="1"/>
      <w:marLeft w:val="0"/>
      <w:marRight w:val="0"/>
      <w:marTop w:val="0"/>
      <w:marBottom w:val="0"/>
      <w:divBdr>
        <w:top w:val="none" w:sz="0" w:space="0" w:color="auto"/>
        <w:left w:val="none" w:sz="0" w:space="0" w:color="auto"/>
        <w:bottom w:val="none" w:sz="0" w:space="0" w:color="auto"/>
        <w:right w:val="none" w:sz="0" w:space="0" w:color="auto"/>
      </w:divBdr>
    </w:div>
    <w:div w:id="454716253">
      <w:bodyDiv w:val="1"/>
      <w:marLeft w:val="0"/>
      <w:marRight w:val="0"/>
      <w:marTop w:val="0"/>
      <w:marBottom w:val="0"/>
      <w:divBdr>
        <w:top w:val="none" w:sz="0" w:space="0" w:color="auto"/>
        <w:left w:val="none" w:sz="0" w:space="0" w:color="auto"/>
        <w:bottom w:val="none" w:sz="0" w:space="0" w:color="auto"/>
        <w:right w:val="none" w:sz="0" w:space="0" w:color="auto"/>
      </w:divBdr>
    </w:div>
    <w:div w:id="455413526">
      <w:bodyDiv w:val="1"/>
      <w:marLeft w:val="0"/>
      <w:marRight w:val="0"/>
      <w:marTop w:val="0"/>
      <w:marBottom w:val="0"/>
      <w:divBdr>
        <w:top w:val="none" w:sz="0" w:space="0" w:color="auto"/>
        <w:left w:val="none" w:sz="0" w:space="0" w:color="auto"/>
        <w:bottom w:val="none" w:sz="0" w:space="0" w:color="auto"/>
        <w:right w:val="none" w:sz="0" w:space="0" w:color="auto"/>
      </w:divBdr>
    </w:div>
    <w:div w:id="456875175">
      <w:bodyDiv w:val="1"/>
      <w:marLeft w:val="0"/>
      <w:marRight w:val="0"/>
      <w:marTop w:val="0"/>
      <w:marBottom w:val="0"/>
      <w:divBdr>
        <w:top w:val="none" w:sz="0" w:space="0" w:color="auto"/>
        <w:left w:val="none" w:sz="0" w:space="0" w:color="auto"/>
        <w:bottom w:val="none" w:sz="0" w:space="0" w:color="auto"/>
        <w:right w:val="none" w:sz="0" w:space="0" w:color="auto"/>
      </w:divBdr>
    </w:div>
    <w:div w:id="461774022">
      <w:bodyDiv w:val="1"/>
      <w:marLeft w:val="0"/>
      <w:marRight w:val="0"/>
      <w:marTop w:val="0"/>
      <w:marBottom w:val="0"/>
      <w:divBdr>
        <w:top w:val="none" w:sz="0" w:space="0" w:color="auto"/>
        <w:left w:val="none" w:sz="0" w:space="0" w:color="auto"/>
        <w:bottom w:val="none" w:sz="0" w:space="0" w:color="auto"/>
        <w:right w:val="none" w:sz="0" w:space="0" w:color="auto"/>
      </w:divBdr>
    </w:div>
    <w:div w:id="461967205">
      <w:bodyDiv w:val="1"/>
      <w:marLeft w:val="0"/>
      <w:marRight w:val="0"/>
      <w:marTop w:val="0"/>
      <w:marBottom w:val="0"/>
      <w:divBdr>
        <w:top w:val="none" w:sz="0" w:space="0" w:color="auto"/>
        <w:left w:val="none" w:sz="0" w:space="0" w:color="auto"/>
        <w:bottom w:val="none" w:sz="0" w:space="0" w:color="auto"/>
        <w:right w:val="none" w:sz="0" w:space="0" w:color="auto"/>
      </w:divBdr>
    </w:div>
    <w:div w:id="466046251">
      <w:bodyDiv w:val="1"/>
      <w:marLeft w:val="0"/>
      <w:marRight w:val="0"/>
      <w:marTop w:val="0"/>
      <w:marBottom w:val="0"/>
      <w:divBdr>
        <w:top w:val="none" w:sz="0" w:space="0" w:color="auto"/>
        <w:left w:val="none" w:sz="0" w:space="0" w:color="auto"/>
        <w:bottom w:val="none" w:sz="0" w:space="0" w:color="auto"/>
        <w:right w:val="none" w:sz="0" w:space="0" w:color="auto"/>
      </w:divBdr>
    </w:div>
    <w:div w:id="466289041">
      <w:bodyDiv w:val="1"/>
      <w:marLeft w:val="0"/>
      <w:marRight w:val="0"/>
      <w:marTop w:val="0"/>
      <w:marBottom w:val="0"/>
      <w:divBdr>
        <w:top w:val="none" w:sz="0" w:space="0" w:color="auto"/>
        <w:left w:val="none" w:sz="0" w:space="0" w:color="auto"/>
        <w:bottom w:val="none" w:sz="0" w:space="0" w:color="auto"/>
        <w:right w:val="none" w:sz="0" w:space="0" w:color="auto"/>
      </w:divBdr>
    </w:div>
    <w:div w:id="469059715">
      <w:bodyDiv w:val="1"/>
      <w:marLeft w:val="0"/>
      <w:marRight w:val="0"/>
      <w:marTop w:val="0"/>
      <w:marBottom w:val="0"/>
      <w:divBdr>
        <w:top w:val="none" w:sz="0" w:space="0" w:color="auto"/>
        <w:left w:val="none" w:sz="0" w:space="0" w:color="auto"/>
        <w:bottom w:val="none" w:sz="0" w:space="0" w:color="auto"/>
        <w:right w:val="none" w:sz="0" w:space="0" w:color="auto"/>
      </w:divBdr>
    </w:div>
    <w:div w:id="469591479">
      <w:bodyDiv w:val="1"/>
      <w:marLeft w:val="0"/>
      <w:marRight w:val="0"/>
      <w:marTop w:val="0"/>
      <w:marBottom w:val="0"/>
      <w:divBdr>
        <w:top w:val="none" w:sz="0" w:space="0" w:color="auto"/>
        <w:left w:val="none" w:sz="0" w:space="0" w:color="auto"/>
        <w:bottom w:val="none" w:sz="0" w:space="0" w:color="auto"/>
        <w:right w:val="none" w:sz="0" w:space="0" w:color="auto"/>
      </w:divBdr>
    </w:div>
    <w:div w:id="484249696">
      <w:bodyDiv w:val="1"/>
      <w:marLeft w:val="0"/>
      <w:marRight w:val="0"/>
      <w:marTop w:val="0"/>
      <w:marBottom w:val="0"/>
      <w:divBdr>
        <w:top w:val="none" w:sz="0" w:space="0" w:color="auto"/>
        <w:left w:val="none" w:sz="0" w:space="0" w:color="auto"/>
        <w:bottom w:val="none" w:sz="0" w:space="0" w:color="auto"/>
        <w:right w:val="none" w:sz="0" w:space="0" w:color="auto"/>
      </w:divBdr>
    </w:div>
    <w:div w:id="487550123">
      <w:bodyDiv w:val="1"/>
      <w:marLeft w:val="0"/>
      <w:marRight w:val="0"/>
      <w:marTop w:val="0"/>
      <w:marBottom w:val="0"/>
      <w:divBdr>
        <w:top w:val="none" w:sz="0" w:space="0" w:color="auto"/>
        <w:left w:val="none" w:sz="0" w:space="0" w:color="auto"/>
        <w:bottom w:val="none" w:sz="0" w:space="0" w:color="auto"/>
        <w:right w:val="none" w:sz="0" w:space="0" w:color="auto"/>
      </w:divBdr>
    </w:div>
    <w:div w:id="490371549">
      <w:bodyDiv w:val="1"/>
      <w:marLeft w:val="0"/>
      <w:marRight w:val="0"/>
      <w:marTop w:val="0"/>
      <w:marBottom w:val="0"/>
      <w:divBdr>
        <w:top w:val="none" w:sz="0" w:space="0" w:color="auto"/>
        <w:left w:val="none" w:sz="0" w:space="0" w:color="auto"/>
        <w:bottom w:val="none" w:sz="0" w:space="0" w:color="auto"/>
        <w:right w:val="none" w:sz="0" w:space="0" w:color="auto"/>
      </w:divBdr>
    </w:div>
    <w:div w:id="494802345">
      <w:bodyDiv w:val="1"/>
      <w:marLeft w:val="0"/>
      <w:marRight w:val="0"/>
      <w:marTop w:val="0"/>
      <w:marBottom w:val="0"/>
      <w:divBdr>
        <w:top w:val="none" w:sz="0" w:space="0" w:color="auto"/>
        <w:left w:val="none" w:sz="0" w:space="0" w:color="auto"/>
        <w:bottom w:val="none" w:sz="0" w:space="0" w:color="auto"/>
        <w:right w:val="none" w:sz="0" w:space="0" w:color="auto"/>
      </w:divBdr>
    </w:div>
    <w:div w:id="496504912">
      <w:bodyDiv w:val="1"/>
      <w:marLeft w:val="0"/>
      <w:marRight w:val="0"/>
      <w:marTop w:val="0"/>
      <w:marBottom w:val="0"/>
      <w:divBdr>
        <w:top w:val="none" w:sz="0" w:space="0" w:color="auto"/>
        <w:left w:val="none" w:sz="0" w:space="0" w:color="auto"/>
        <w:bottom w:val="none" w:sz="0" w:space="0" w:color="auto"/>
        <w:right w:val="none" w:sz="0" w:space="0" w:color="auto"/>
      </w:divBdr>
    </w:div>
    <w:div w:id="497038530">
      <w:bodyDiv w:val="1"/>
      <w:marLeft w:val="0"/>
      <w:marRight w:val="0"/>
      <w:marTop w:val="0"/>
      <w:marBottom w:val="0"/>
      <w:divBdr>
        <w:top w:val="none" w:sz="0" w:space="0" w:color="auto"/>
        <w:left w:val="none" w:sz="0" w:space="0" w:color="auto"/>
        <w:bottom w:val="none" w:sz="0" w:space="0" w:color="auto"/>
        <w:right w:val="none" w:sz="0" w:space="0" w:color="auto"/>
      </w:divBdr>
    </w:div>
    <w:div w:id="516505348">
      <w:bodyDiv w:val="1"/>
      <w:marLeft w:val="0"/>
      <w:marRight w:val="0"/>
      <w:marTop w:val="0"/>
      <w:marBottom w:val="0"/>
      <w:divBdr>
        <w:top w:val="none" w:sz="0" w:space="0" w:color="auto"/>
        <w:left w:val="none" w:sz="0" w:space="0" w:color="auto"/>
        <w:bottom w:val="none" w:sz="0" w:space="0" w:color="auto"/>
        <w:right w:val="none" w:sz="0" w:space="0" w:color="auto"/>
      </w:divBdr>
    </w:div>
    <w:div w:id="516890959">
      <w:bodyDiv w:val="1"/>
      <w:marLeft w:val="0"/>
      <w:marRight w:val="0"/>
      <w:marTop w:val="0"/>
      <w:marBottom w:val="0"/>
      <w:divBdr>
        <w:top w:val="none" w:sz="0" w:space="0" w:color="auto"/>
        <w:left w:val="none" w:sz="0" w:space="0" w:color="auto"/>
        <w:bottom w:val="none" w:sz="0" w:space="0" w:color="auto"/>
        <w:right w:val="none" w:sz="0" w:space="0" w:color="auto"/>
      </w:divBdr>
    </w:div>
    <w:div w:id="517740379">
      <w:bodyDiv w:val="1"/>
      <w:marLeft w:val="0"/>
      <w:marRight w:val="0"/>
      <w:marTop w:val="0"/>
      <w:marBottom w:val="0"/>
      <w:divBdr>
        <w:top w:val="none" w:sz="0" w:space="0" w:color="auto"/>
        <w:left w:val="none" w:sz="0" w:space="0" w:color="auto"/>
        <w:bottom w:val="none" w:sz="0" w:space="0" w:color="auto"/>
        <w:right w:val="none" w:sz="0" w:space="0" w:color="auto"/>
      </w:divBdr>
    </w:div>
    <w:div w:id="520358259">
      <w:bodyDiv w:val="1"/>
      <w:marLeft w:val="0"/>
      <w:marRight w:val="0"/>
      <w:marTop w:val="0"/>
      <w:marBottom w:val="0"/>
      <w:divBdr>
        <w:top w:val="none" w:sz="0" w:space="0" w:color="auto"/>
        <w:left w:val="none" w:sz="0" w:space="0" w:color="auto"/>
        <w:bottom w:val="none" w:sz="0" w:space="0" w:color="auto"/>
        <w:right w:val="none" w:sz="0" w:space="0" w:color="auto"/>
      </w:divBdr>
    </w:div>
    <w:div w:id="523251022">
      <w:bodyDiv w:val="1"/>
      <w:marLeft w:val="0"/>
      <w:marRight w:val="0"/>
      <w:marTop w:val="0"/>
      <w:marBottom w:val="0"/>
      <w:divBdr>
        <w:top w:val="none" w:sz="0" w:space="0" w:color="auto"/>
        <w:left w:val="none" w:sz="0" w:space="0" w:color="auto"/>
        <w:bottom w:val="none" w:sz="0" w:space="0" w:color="auto"/>
        <w:right w:val="none" w:sz="0" w:space="0" w:color="auto"/>
      </w:divBdr>
    </w:div>
    <w:div w:id="527761451">
      <w:bodyDiv w:val="1"/>
      <w:marLeft w:val="0"/>
      <w:marRight w:val="0"/>
      <w:marTop w:val="0"/>
      <w:marBottom w:val="0"/>
      <w:divBdr>
        <w:top w:val="none" w:sz="0" w:space="0" w:color="auto"/>
        <w:left w:val="none" w:sz="0" w:space="0" w:color="auto"/>
        <w:bottom w:val="none" w:sz="0" w:space="0" w:color="auto"/>
        <w:right w:val="none" w:sz="0" w:space="0" w:color="auto"/>
      </w:divBdr>
    </w:div>
    <w:div w:id="528832090">
      <w:bodyDiv w:val="1"/>
      <w:marLeft w:val="0"/>
      <w:marRight w:val="0"/>
      <w:marTop w:val="0"/>
      <w:marBottom w:val="0"/>
      <w:divBdr>
        <w:top w:val="none" w:sz="0" w:space="0" w:color="auto"/>
        <w:left w:val="none" w:sz="0" w:space="0" w:color="auto"/>
        <w:bottom w:val="none" w:sz="0" w:space="0" w:color="auto"/>
        <w:right w:val="none" w:sz="0" w:space="0" w:color="auto"/>
      </w:divBdr>
    </w:div>
    <w:div w:id="540245198">
      <w:bodyDiv w:val="1"/>
      <w:marLeft w:val="0"/>
      <w:marRight w:val="0"/>
      <w:marTop w:val="0"/>
      <w:marBottom w:val="0"/>
      <w:divBdr>
        <w:top w:val="none" w:sz="0" w:space="0" w:color="auto"/>
        <w:left w:val="none" w:sz="0" w:space="0" w:color="auto"/>
        <w:bottom w:val="none" w:sz="0" w:space="0" w:color="auto"/>
        <w:right w:val="none" w:sz="0" w:space="0" w:color="auto"/>
      </w:divBdr>
    </w:div>
    <w:div w:id="540437975">
      <w:bodyDiv w:val="1"/>
      <w:marLeft w:val="0"/>
      <w:marRight w:val="0"/>
      <w:marTop w:val="0"/>
      <w:marBottom w:val="0"/>
      <w:divBdr>
        <w:top w:val="none" w:sz="0" w:space="0" w:color="auto"/>
        <w:left w:val="none" w:sz="0" w:space="0" w:color="auto"/>
        <w:bottom w:val="none" w:sz="0" w:space="0" w:color="auto"/>
        <w:right w:val="none" w:sz="0" w:space="0" w:color="auto"/>
      </w:divBdr>
    </w:div>
    <w:div w:id="544677659">
      <w:bodyDiv w:val="1"/>
      <w:marLeft w:val="0"/>
      <w:marRight w:val="0"/>
      <w:marTop w:val="0"/>
      <w:marBottom w:val="0"/>
      <w:divBdr>
        <w:top w:val="none" w:sz="0" w:space="0" w:color="auto"/>
        <w:left w:val="none" w:sz="0" w:space="0" w:color="auto"/>
        <w:bottom w:val="none" w:sz="0" w:space="0" w:color="auto"/>
        <w:right w:val="none" w:sz="0" w:space="0" w:color="auto"/>
      </w:divBdr>
    </w:div>
    <w:div w:id="548421170">
      <w:bodyDiv w:val="1"/>
      <w:marLeft w:val="0"/>
      <w:marRight w:val="0"/>
      <w:marTop w:val="0"/>
      <w:marBottom w:val="0"/>
      <w:divBdr>
        <w:top w:val="none" w:sz="0" w:space="0" w:color="auto"/>
        <w:left w:val="none" w:sz="0" w:space="0" w:color="auto"/>
        <w:bottom w:val="none" w:sz="0" w:space="0" w:color="auto"/>
        <w:right w:val="none" w:sz="0" w:space="0" w:color="auto"/>
      </w:divBdr>
    </w:div>
    <w:div w:id="551117166">
      <w:bodyDiv w:val="1"/>
      <w:marLeft w:val="0"/>
      <w:marRight w:val="0"/>
      <w:marTop w:val="0"/>
      <w:marBottom w:val="0"/>
      <w:divBdr>
        <w:top w:val="none" w:sz="0" w:space="0" w:color="auto"/>
        <w:left w:val="none" w:sz="0" w:space="0" w:color="auto"/>
        <w:bottom w:val="none" w:sz="0" w:space="0" w:color="auto"/>
        <w:right w:val="none" w:sz="0" w:space="0" w:color="auto"/>
      </w:divBdr>
    </w:div>
    <w:div w:id="560286339">
      <w:bodyDiv w:val="1"/>
      <w:marLeft w:val="0"/>
      <w:marRight w:val="0"/>
      <w:marTop w:val="0"/>
      <w:marBottom w:val="0"/>
      <w:divBdr>
        <w:top w:val="none" w:sz="0" w:space="0" w:color="auto"/>
        <w:left w:val="none" w:sz="0" w:space="0" w:color="auto"/>
        <w:bottom w:val="none" w:sz="0" w:space="0" w:color="auto"/>
        <w:right w:val="none" w:sz="0" w:space="0" w:color="auto"/>
      </w:divBdr>
    </w:div>
    <w:div w:id="566110697">
      <w:bodyDiv w:val="1"/>
      <w:marLeft w:val="0"/>
      <w:marRight w:val="0"/>
      <w:marTop w:val="0"/>
      <w:marBottom w:val="0"/>
      <w:divBdr>
        <w:top w:val="none" w:sz="0" w:space="0" w:color="auto"/>
        <w:left w:val="none" w:sz="0" w:space="0" w:color="auto"/>
        <w:bottom w:val="none" w:sz="0" w:space="0" w:color="auto"/>
        <w:right w:val="none" w:sz="0" w:space="0" w:color="auto"/>
      </w:divBdr>
    </w:div>
    <w:div w:id="566303506">
      <w:bodyDiv w:val="1"/>
      <w:marLeft w:val="0"/>
      <w:marRight w:val="0"/>
      <w:marTop w:val="0"/>
      <w:marBottom w:val="0"/>
      <w:divBdr>
        <w:top w:val="none" w:sz="0" w:space="0" w:color="auto"/>
        <w:left w:val="none" w:sz="0" w:space="0" w:color="auto"/>
        <w:bottom w:val="none" w:sz="0" w:space="0" w:color="auto"/>
        <w:right w:val="none" w:sz="0" w:space="0" w:color="auto"/>
      </w:divBdr>
    </w:div>
    <w:div w:id="568266867">
      <w:bodyDiv w:val="1"/>
      <w:marLeft w:val="0"/>
      <w:marRight w:val="0"/>
      <w:marTop w:val="0"/>
      <w:marBottom w:val="0"/>
      <w:divBdr>
        <w:top w:val="none" w:sz="0" w:space="0" w:color="auto"/>
        <w:left w:val="none" w:sz="0" w:space="0" w:color="auto"/>
        <w:bottom w:val="none" w:sz="0" w:space="0" w:color="auto"/>
        <w:right w:val="none" w:sz="0" w:space="0" w:color="auto"/>
      </w:divBdr>
    </w:div>
    <w:div w:id="568345690">
      <w:bodyDiv w:val="1"/>
      <w:marLeft w:val="0"/>
      <w:marRight w:val="0"/>
      <w:marTop w:val="0"/>
      <w:marBottom w:val="0"/>
      <w:divBdr>
        <w:top w:val="none" w:sz="0" w:space="0" w:color="auto"/>
        <w:left w:val="none" w:sz="0" w:space="0" w:color="auto"/>
        <w:bottom w:val="none" w:sz="0" w:space="0" w:color="auto"/>
        <w:right w:val="none" w:sz="0" w:space="0" w:color="auto"/>
      </w:divBdr>
    </w:div>
    <w:div w:id="570386832">
      <w:bodyDiv w:val="1"/>
      <w:marLeft w:val="0"/>
      <w:marRight w:val="0"/>
      <w:marTop w:val="0"/>
      <w:marBottom w:val="0"/>
      <w:divBdr>
        <w:top w:val="none" w:sz="0" w:space="0" w:color="auto"/>
        <w:left w:val="none" w:sz="0" w:space="0" w:color="auto"/>
        <w:bottom w:val="none" w:sz="0" w:space="0" w:color="auto"/>
        <w:right w:val="none" w:sz="0" w:space="0" w:color="auto"/>
      </w:divBdr>
    </w:div>
    <w:div w:id="571081868">
      <w:bodyDiv w:val="1"/>
      <w:marLeft w:val="0"/>
      <w:marRight w:val="0"/>
      <w:marTop w:val="0"/>
      <w:marBottom w:val="0"/>
      <w:divBdr>
        <w:top w:val="none" w:sz="0" w:space="0" w:color="auto"/>
        <w:left w:val="none" w:sz="0" w:space="0" w:color="auto"/>
        <w:bottom w:val="none" w:sz="0" w:space="0" w:color="auto"/>
        <w:right w:val="none" w:sz="0" w:space="0" w:color="auto"/>
      </w:divBdr>
    </w:div>
    <w:div w:id="573515462">
      <w:bodyDiv w:val="1"/>
      <w:marLeft w:val="0"/>
      <w:marRight w:val="0"/>
      <w:marTop w:val="0"/>
      <w:marBottom w:val="0"/>
      <w:divBdr>
        <w:top w:val="none" w:sz="0" w:space="0" w:color="auto"/>
        <w:left w:val="none" w:sz="0" w:space="0" w:color="auto"/>
        <w:bottom w:val="none" w:sz="0" w:space="0" w:color="auto"/>
        <w:right w:val="none" w:sz="0" w:space="0" w:color="auto"/>
      </w:divBdr>
    </w:div>
    <w:div w:id="585959284">
      <w:bodyDiv w:val="1"/>
      <w:marLeft w:val="0"/>
      <w:marRight w:val="0"/>
      <w:marTop w:val="0"/>
      <w:marBottom w:val="0"/>
      <w:divBdr>
        <w:top w:val="none" w:sz="0" w:space="0" w:color="auto"/>
        <w:left w:val="none" w:sz="0" w:space="0" w:color="auto"/>
        <w:bottom w:val="none" w:sz="0" w:space="0" w:color="auto"/>
        <w:right w:val="none" w:sz="0" w:space="0" w:color="auto"/>
      </w:divBdr>
    </w:div>
    <w:div w:id="586966940">
      <w:bodyDiv w:val="1"/>
      <w:marLeft w:val="0"/>
      <w:marRight w:val="0"/>
      <w:marTop w:val="0"/>
      <w:marBottom w:val="0"/>
      <w:divBdr>
        <w:top w:val="none" w:sz="0" w:space="0" w:color="auto"/>
        <w:left w:val="none" w:sz="0" w:space="0" w:color="auto"/>
        <w:bottom w:val="none" w:sz="0" w:space="0" w:color="auto"/>
        <w:right w:val="none" w:sz="0" w:space="0" w:color="auto"/>
      </w:divBdr>
    </w:div>
    <w:div w:id="593633468">
      <w:bodyDiv w:val="1"/>
      <w:marLeft w:val="0"/>
      <w:marRight w:val="0"/>
      <w:marTop w:val="0"/>
      <w:marBottom w:val="0"/>
      <w:divBdr>
        <w:top w:val="none" w:sz="0" w:space="0" w:color="auto"/>
        <w:left w:val="none" w:sz="0" w:space="0" w:color="auto"/>
        <w:bottom w:val="none" w:sz="0" w:space="0" w:color="auto"/>
        <w:right w:val="none" w:sz="0" w:space="0" w:color="auto"/>
      </w:divBdr>
    </w:div>
    <w:div w:id="596138062">
      <w:bodyDiv w:val="1"/>
      <w:marLeft w:val="0"/>
      <w:marRight w:val="0"/>
      <w:marTop w:val="0"/>
      <w:marBottom w:val="0"/>
      <w:divBdr>
        <w:top w:val="none" w:sz="0" w:space="0" w:color="auto"/>
        <w:left w:val="none" w:sz="0" w:space="0" w:color="auto"/>
        <w:bottom w:val="none" w:sz="0" w:space="0" w:color="auto"/>
        <w:right w:val="none" w:sz="0" w:space="0" w:color="auto"/>
      </w:divBdr>
    </w:div>
    <w:div w:id="603224264">
      <w:bodyDiv w:val="1"/>
      <w:marLeft w:val="0"/>
      <w:marRight w:val="0"/>
      <w:marTop w:val="0"/>
      <w:marBottom w:val="0"/>
      <w:divBdr>
        <w:top w:val="none" w:sz="0" w:space="0" w:color="auto"/>
        <w:left w:val="none" w:sz="0" w:space="0" w:color="auto"/>
        <w:bottom w:val="none" w:sz="0" w:space="0" w:color="auto"/>
        <w:right w:val="none" w:sz="0" w:space="0" w:color="auto"/>
      </w:divBdr>
    </w:div>
    <w:div w:id="604265214">
      <w:bodyDiv w:val="1"/>
      <w:marLeft w:val="0"/>
      <w:marRight w:val="0"/>
      <w:marTop w:val="0"/>
      <w:marBottom w:val="0"/>
      <w:divBdr>
        <w:top w:val="none" w:sz="0" w:space="0" w:color="auto"/>
        <w:left w:val="none" w:sz="0" w:space="0" w:color="auto"/>
        <w:bottom w:val="none" w:sz="0" w:space="0" w:color="auto"/>
        <w:right w:val="none" w:sz="0" w:space="0" w:color="auto"/>
      </w:divBdr>
    </w:div>
    <w:div w:id="606348633">
      <w:bodyDiv w:val="1"/>
      <w:marLeft w:val="0"/>
      <w:marRight w:val="0"/>
      <w:marTop w:val="0"/>
      <w:marBottom w:val="0"/>
      <w:divBdr>
        <w:top w:val="none" w:sz="0" w:space="0" w:color="auto"/>
        <w:left w:val="none" w:sz="0" w:space="0" w:color="auto"/>
        <w:bottom w:val="none" w:sz="0" w:space="0" w:color="auto"/>
        <w:right w:val="none" w:sz="0" w:space="0" w:color="auto"/>
      </w:divBdr>
    </w:div>
    <w:div w:id="606816082">
      <w:bodyDiv w:val="1"/>
      <w:marLeft w:val="0"/>
      <w:marRight w:val="0"/>
      <w:marTop w:val="0"/>
      <w:marBottom w:val="0"/>
      <w:divBdr>
        <w:top w:val="none" w:sz="0" w:space="0" w:color="auto"/>
        <w:left w:val="none" w:sz="0" w:space="0" w:color="auto"/>
        <w:bottom w:val="none" w:sz="0" w:space="0" w:color="auto"/>
        <w:right w:val="none" w:sz="0" w:space="0" w:color="auto"/>
      </w:divBdr>
    </w:div>
    <w:div w:id="612979416">
      <w:bodyDiv w:val="1"/>
      <w:marLeft w:val="0"/>
      <w:marRight w:val="0"/>
      <w:marTop w:val="0"/>
      <w:marBottom w:val="0"/>
      <w:divBdr>
        <w:top w:val="none" w:sz="0" w:space="0" w:color="auto"/>
        <w:left w:val="none" w:sz="0" w:space="0" w:color="auto"/>
        <w:bottom w:val="none" w:sz="0" w:space="0" w:color="auto"/>
        <w:right w:val="none" w:sz="0" w:space="0" w:color="auto"/>
      </w:divBdr>
    </w:div>
    <w:div w:id="616835831">
      <w:bodyDiv w:val="1"/>
      <w:marLeft w:val="0"/>
      <w:marRight w:val="0"/>
      <w:marTop w:val="0"/>
      <w:marBottom w:val="0"/>
      <w:divBdr>
        <w:top w:val="none" w:sz="0" w:space="0" w:color="auto"/>
        <w:left w:val="none" w:sz="0" w:space="0" w:color="auto"/>
        <w:bottom w:val="none" w:sz="0" w:space="0" w:color="auto"/>
        <w:right w:val="none" w:sz="0" w:space="0" w:color="auto"/>
      </w:divBdr>
    </w:div>
    <w:div w:id="616956058">
      <w:bodyDiv w:val="1"/>
      <w:marLeft w:val="0"/>
      <w:marRight w:val="0"/>
      <w:marTop w:val="0"/>
      <w:marBottom w:val="0"/>
      <w:divBdr>
        <w:top w:val="none" w:sz="0" w:space="0" w:color="auto"/>
        <w:left w:val="none" w:sz="0" w:space="0" w:color="auto"/>
        <w:bottom w:val="none" w:sz="0" w:space="0" w:color="auto"/>
        <w:right w:val="none" w:sz="0" w:space="0" w:color="auto"/>
      </w:divBdr>
    </w:div>
    <w:div w:id="617680521">
      <w:bodyDiv w:val="1"/>
      <w:marLeft w:val="0"/>
      <w:marRight w:val="0"/>
      <w:marTop w:val="0"/>
      <w:marBottom w:val="0"/>
      <w:divBdr>
        <w:top w:val="none" w:sz="0" w:space="0" w:color="auto"/>
        <w:left w:val="none" w:sz="0" w:space="0" w:color="auto"/>
        <w:bottom w:val="none" w:sz="0" w:space="0" w:color="auto"/>
        <w:right w:val="none" w:sz="0" w:space="0" w:color="auto"/>
      </w:divBdr>
    </w:div>
    <w:div w:id="623731612">
      <w:bodyDiv w:val="1"/>
      <w:marLeft w:val="0"/>
      <w:marRight w:val="0"/>
      <w:marTop w:val="0"/>
      <w:marBottom w:val="0"/>
      <w:divBdr>
        <w:top w:val="none" w:sz="0" w:space="0" w:color="auto"/>
        <w:left w:val="none" w:sz="0" w:space="0" w:color="auto"/>
        <w:bottom w:val="none" w:sz="0" w:space="0" w:color="auto"/>
        <w:right w:val="none" w:sz="0" w:space="0" w:color="auto"/>
      </w:divBdr>
    </w:div>
    <w:div w:id="628895330">
      <w:bodyDiv w:val="1"/>
      <w:marLeft w:val="0"/>
      <w:marRight w:val="0"/>
      <w:marTop w:val="0"/>
      <w:marBottom w:val="0"/>
      <w:divBdr>
        <w:top w:val="none" w:sz="0" w:space="0" w:color="auto"/>
        <w:left w:val="none" w:sz="0" w:space="0" w:color="auto"/>
        <w:bottom w:val="none" w:sz="0" w:space="0" w:color="auto"/>
        <w:right w:val="none" w:sz="0" w:space="0" w:color="auto"/>
      </w:divBdr>
    </w:div>
    <w:div w:id="631600435">
      <w:bodyDiv w:val="1"/>
      <w:marLeft w:val="0"/>
      <w:marRight w:val="0"/>
      <w:marTop w:val="0"/>
      <w:marBottom w:val="0"/>
      <w:divBdr>
        <w:top w:val="none" w:sz="0" w:space="0" w:color="auto"/>
        <w:left w:val="none" w:sz="0" w:space="0" w:color="auto"/>
        <w:bottom w:val="none" w:sz="0" w:space="0" w:color="auto"/>
        <w:right w:val="none" w:sz="0" w:space="0" w:color="auto"/>
      </w:divBdr>
    </w:div>
    <w:div w:id="632977610">
      <w:bodyDiv w:val="1"/>
      <w:marLeft w:val="0"/>
      <w:marRight w:val="0"/>
      <w:marTop w:val="0"/>
      <w:marBottom w:val="0"/>
      <w:divBdr>
        <w:top w:val="none" w:sz="0" w:space="0" w:color="auto"/>
        <w:left w:val="none" w:sz="0" w:space="0" w:color="auto"/>
        <w:bottom w:val="none" w:sz="0" w:space="0" w:color="auto"/>
        <w:right w:val="none" w:sz="0" w:space="0" w:color="auto"/>
      </w:divBdr>
    </w:div>
    <w:div w:id="647588355">
      <w:bodyDiv w:val="1"/>
      <w:marLeft w:val="0"/>
      <w:marRight w:val="0"/>
      <w:marTop w:val="0"/>
      <w:marBottom w:val="0"/>
      <w:divBdr>
        <w:top w:val="none" w:sz="0" w:space="0" w:color="auto"/>
        <w:left w:val="none" w:sz="0" w:space="0" w:color="auto"/>
        <w:bottom w:val="none" w:sz="0" w:space="0" w:color="auto"/>
        <w:right w:val="none" w:sz="0" w:space="0" w:color="auto"/>
      </w:divBdr>
    </w:div>
    <w:div w:id="649944123">
      <w:bodyDiv w:val="1"/>
      <w:marLeft w:val="0"/>
      <w:marRight w:val="0"/>
      <w:marTop w:val="0"/>
      <w:marBottom w:val="0"/>
      <w:divBdr>
        <w:top w:val="none" w:sz="0" w:space="0" w:color="auto"/>
        <w:left w:val="none" w:sz="0" w:space="0" w:color="auto"/>
        <w:bottom w:val="none" w:sz="0" w:space="0" w:color="auto"/>
        <w:right w:val="none" w:sz="0" w:space="0" w:color="auto"/>
      </w:divBdr>
    </w:div>
    <w:div w:id="670107263">
      <w:bodyDiv w:val="1"/>
      <w:marLeft w:val="0"/>
      <w:marRight w:val="0"/>
      <w:marTop w:val="0"/>
      <w:marBottom w:val="0"/>
      <w:divBdr>
        <w:top w:val="none" w:sz="0" w:space="0" w:color="auto"/>
        <w:left w:val="none" w:sz="0" w:space="0" w:color="auto"/>
        <w:bottom w:val="none" w:sz="0" w:space="0" w:color="auto"/>
        <w:right w:val="none" w:sz="0" w:space="0" w:color="auto"/>
      </w:divBdr>
    </w:div>
    <w:div w:id="683433559">
      <w:bodyDiv w:val="1"/>
      <w:marLeft w:val="0"/>
      <w:marRight w:val="0"/>
      <w:marTop w:val="0"/>
      <w:marBottom w:val="0"/>
      <w:divBdr>
        <w:top w:val="none" w:sz="0" w:space="0" w:color="auto"/>
        <w:left w:val="none" w:sz="0" w:space="0" w:color="auto"/>
        <w:bottom w:val="none" w:sz="0" w:space="0" w:color="auto"/>
        <w:right w:val="none" w:sz="0" w:space="0" w:color="auto"/>
      </w:divBdr>
    </w:div>
    <w:div w:id="688291148">
      <w:bodyDiv w:val="1"/>
      <w:marLeft w:val="0"/>
      <w:marRight w:val="0"/>
      <w:marTop w:val="0"/>
      <w:marBottom w:val="0"/>
      <w:divBdr>
        <w:top w:val="none" w:sz="0" w:space="0" w:color="auto"/>
        <w:left w:val="none" w:sz="0" w:space="0" w:color="auto"/>
        <w:bottom w:val="none" w:sz="0" w:space="0" w:color="auto"/>
        <w:right w:val="none" w:sz="0" w:space="0" w:color="auto"/>
      </w:divBdr>
    </w:div>
    <w:div w:id="688414343">
      <w:bodyDiv w:val="1"/>
      <w:marLeft w:val="0"/>
      <w:marRight w:val="0"/>
      <w:marTop w:val="0"/>
      <w:marBottom w:val="0"/>
      <w:divBdr>
        <w:top w:val="none" w:sz="0" w:space="0" w:color="auto"/>
        <w:left w:val="none" w:sz="0" w:space="0" w:color="auto"/>
        <w:bottom w:val="none" w:sz="0" w:space="0" w:color="auto"/>
        <w:right w:val="none" w:sz="0" w:space="0" w:color="auto"/>
      </w:divBdr>
    </w:div>
    <w:div w:id="691954949">
      <w:bodyDiv w:val="1"/>
      <w:marLeft w:val="0"/>
      <w:marRight w:val="0"/>
      <w:marTop w:val="0"/>
      <w:marBottom w:val="0"/>
      <w:divBdr>
        <w:top w:val="none" w:sz="0" w:space="0" w:color="auto"/>
        <w:left w:val="none" w:sz="0" w:space="0" w:color="auto"/>
        <w:bottom w:val="none" w:sz="0" w:space="0" w:color="auto"/>
        <w:right w:val="none" w:sz="0" w:space="0" w:color="auto"/>
      </w:divBdr>
    </w:div>
    <w:div w:id="697900858">
      <w:bodyDiv w:val="1"/>
      <w:marLeft w:val="0"/>
      <w:marRight w:val="0"/>
      <w:marTop w:val="0"/>
      <w:marBottom w:val="0"/>
      <w:divBdr>
        <w:top w:val="none" w:sz="0" w:space="0" w:color="auto"/>
        <w:left w:val="none" w:sz="0" w:space="0" w:color="auto"/>
        <w:bottom w:val="none" w:sz="0" w:space="0" w:color="auto"/>
        <w:right w:val="none" w:sz="0" w:space="0" w:color="auto"/>
      </w:divBdr>
    </w:div>
    <w:div w:id="703364499">
      <w:bodyDiv w:val="1"/>
      <w:marLeft w:val="0"/>
      <w:marRight w:val="0"/>
      <w:marTop w:val="0"/>
      <w:marBottom w:val="0"/>
      <w:divBdr>
        <w:top w:val="none" w:sz="0" w:space="0" w:color="auto"/>
        <w:left w:val="none" w:sz="0" w:space="0" w:color="auto"/>
        <w:bottom w:val="none" w:sz="0" w:space="0" w:color="auto"/>
        <w:right w:val="none" w:sz="0" w:space="0" w:color="auto"/>
      </w:divBdr>
    </w:div>
    <w:div w:id="706373225">
      <w:bodyDiv w:val="1"/>
      <w:marLeft w:val="0"/>
      <w:marRight w:val="0"/>
      <w:marTop w:val="0"/>
      <w:marBottom w:val="0"/>
      <w:divBdr>
        <w:top w:val="none" w:sz="0" w:space="0" w:color="auto"/>
        <w:left w:val="none" w:sz="0" w:space="0" w:color="auto"/>
        <w:bottom w:val="none" w:sz="0" w:space="0" w:color="auto"/>
        <w:right w:val="none" w:sz="0" w:space="0" w:color="auto"/>
      </w:divBdr>
    </w:div>
    <w:div w:id="706486552">
      <w:bodyDiv w:val="1"/>
      <w:marLeft w:val="0"/>
      <w:marRight w:val="0"/>
      <w:marTop w:val="0"/>
      <w:marBottom w:val="0"/>
      <w:divBdr>
        <w:top w:val="none" w:sz="0" w:space="0" w:color="auto"/>
        <w:left w:val="none" w:sz="0" w:space="0" w:color="auto"/>
        <w:bottom w:val="none" w:sz="0" w:space="0" w:color="auto"/>
        <w:right w:val="none" w:sz="0" w:space="0" w:color="auto"/>
      </w:divBdr>
    </w:div>
    <w:div w:id="712735485">
      <w:bodyDiv w:val="1"/>
      <w:marLeft w:val="0"/>
      <w:marRight w:val="0"/>
      <w:marTop w:val="0"/>
      <w:marBottom w:val="0"/>
      <w:divBdr>
        <w:top w:val="none" w:sz="0" w:space="0" w:color="auto"/>
        <w:left w:val="none" w:sz="0" w:space="0" w:color="auto"/>
        <w:bottom w:val="none" w:sz="0" w:space="0" w:color="auto"/>
        <w:right w:val="none" w:sz="0" w:space="0" w:color="auto"/>
      </w:divBdr>
    </w:div>
    <w:div w:id="719717438">
      <w:bodyDiv w:val="1"/>
      <w:marLeft w:val="0"/>
      <w:marRight w:val="0"/>
      <w:marTop w:val="0"/>
      <w:marBottom w:val="0"/>
      <w:divBdr>
        <w:top w:val="none" w:sz="0" w:space="0" w:color="auto"/>
        <w:left w:val="none" w:sz="0" w:space="0" w:color="auto"/>
        <w:bottom w:val="none" w:sz="0" w:space="0" w:color="auto"/>
        <w:right w:val="none" w:sz="0" w:space="0" w:color="auto"/>
      </w:divBdr>
    </w:div>
    <w:div w:id="727384504">
      <w:bodyDiv w:val="1"/>
      <w:marLeft w:val="0"/>
      <w:marRight w:val="0"/>
      <w:marTop w:val="0"/>
      <w:marBottom w:val="0"/>
      <w:divBdr>
        <w:top w:val="none" w:sz="0" w:space="0" w:color="auto"/>
        <w:left w:val="none" w:sz="0" w:space="0" w:color="auto"/>
        <w:bottom w:val="none" w:sz="0" w:space="0" w:color="auto"/>
        <w:right w:val="none" w:sz="0" w:space="0" w:color="auto"/>
      </w:divBdr>
    </w:div>
    <w:div w:id="731738025">
      <w:bodyDiv w:val="1"/>
      <w:marLeft w:val="0"/>
      <w:marRight w:val="0"/>
      <w:marTop w:val="0"/>
      <w:marBottom w:val="0"/>
      <w:divBdr>
        <w:top w:val="none" w:sz="0" w:space="0" w:color="auto"/>
        <w:left w:val="none" w:sz="0" w:space="0" w:color="auto"/>
        <w:bottom w:val="none" w:sz="0" w:space="0" w:color="auto"/>
        <w:right w:val="none" w:sz="0" w:space="0" w:color="auto"/>
      </w:divBdr>
    </w:div>
    <w:div w:id="732461313">
      <w:bodyDiv w:val="1"/>
      <w:marLeft w:val="0"/>
      <w:marRight w:val="0"/>
      <w:marTop w:val="0"/>
      <w:marBottom w:val="0"/>
      <w:divBdr>
        <w:top w:val="none" w:sz="0" w:space="0" w:color="auto"/>
        <w:left w:val="none" w:sz="0" w:space="0" w:color="auto"/>
        <w:bottom w:val="none" w:sz="0" w:space="0" w:color="auto"/>
        <w:right w:val="none" w:sz="0" w:space="0" w:color="auto"/>
      </w:divBdr>
    </w:div>
    <w:div w:id="732897595">
      <w:bodyDiv w:val="1"/>
      <w:marLeft w:val="0"/>
      <w:marRight w:val="0"/>
      <w:marTop w:val="0"/>
      <w:marBottom w:val="0"/>
      <w:divBdr>
        <w:top w:val="none" w:sz="0" w:space="0" w:color="auto"/>
        <w:left w:val="none" w:sz="0" w:space="0" w:color="auto"/>
        <w:bottom w:val="none" w:sz="0" w:space="0" w:color="auto"/>
        <w:right w:val="none" w:sz="0" w:space="0" w:color="auto"/>
      </w:divBdr>
    </w:div>
    <w:div w:id="735201951">
      <w:bodyDiv w:val="1"/>
      <w:marLeft w:val="0"/>
      <w:marRight w:val="0"/>
      <w:marTop w:val="0"/>
      <w:marBottom w:val="0"/>
      <w:divBdr>
        <w:top w:val="none" w:sz="0" w:space="0" w:color="auto"/>
        <w:left w:val="none" w:sz="0" w:space="0" w:color="auto"/>
        <w:bottom w:val="none" w:sz="0" w:space="0" w:color="auto"/>
        <w:right w:val="none" w:sz="0" w:space="0" w:color="auto"/>
      </w:divBdr>
    </w:div>
    <w:div w:id="735512078">
      <w:bodyDiv w:val="1"/>
      <w:marLeft w:val="0"/>
      <w:marRight w:val="0"/>
      <w:marTop w:val="0"/>
      <w:marBottom w:val="0"/>
      <w:divBdr>
        <w:top w:val="none" w:sz="0" w:space="0" w:color="auto"/>
        <w:left w:val="none" w:sz="0" w:space="0" w:color="auto"/>
        <w:bottom w:val="none" w:sz="0" w:space="0" w:color="auto"/>
        <w:right w:val="none" w:sz="0" w:space="0" w:color="auto"/>
      </w:divBdr>
    </w:div>
    <w:div w:id="743145380">
      <w:bodyDiv w:val="1"/>
      <w:marLeft w:val="0"/>
      <w:marRight w:val="0"/>
      <w:marTop w:val="0"/>
      <w:marBottom w:val="0"/>
      <w:divBdr>
        <w:top w:val="none" w:sz="0" w:space="0" w:color="auto"/>
        <w:left w:val="none" w:sz="0" w:space="0" w:color="auto"/>
        <w:bottom w:val="none" w:sz="0" w:space="0" w:color="auto"/>
        <w:right w:val="none" w:sz="0" w:space="0" w:color="auto"/>
      </w:divBdr>
    </w:div>
    <w:div w:id="749738350">
      <w:bodyDiv w:val="1"/>
      <w:marLeft w:val="0"/>
      <w:marRight w:val="0"/>
      <w:marTop w:val="0"/>
      <w:marBottom w:val="0"/>
      <w:divBdr>
        <w:top w:val="none" w:sz="0" w:space="0" w:color="auto"/>
        <w:left w:val="none" w:sz="0" w:space="0" w:color="auto"/>
        <w:bottom w:val="none" w:sz="0" w:space="0" w:color="auto"/>
        <w:right w:val="none" w:sz="0" w:space="0" w:color="auto"/>
      </w:divBdr>
    </w:div>
    <w:div w:id="751974962">
      <w:bodyDiv w:val="1"/>
      <w:marLeft w:val="0"/>
      <w:marRight w:val="0"/>
      <w:marTop w:val="0"/>
      <w:marBottom w:val="0"/>
      <w:divBdr>
        <w:top w:val="none" w:sz="0" w:space="0" w:color="auto"/>
        <w:left w:val="none" w:sz="0" w:space="0" w:color="auto"/>
        <w:bottom w:val="none" w:sz="0" w:space="0" w:color="auto"/>
        <w:right w:val="none" w:sz="0" w:space="0" w:color="auto"/>
      </w:divBdr>
    </w:div>
    <w:div w:id="752048504">
      <w:bodyDiv w:val="1"/>
      <w:marLeft w:val="0"/>
      <w:marRight w:val="0"/>
      <w:marTop w:val="0"/>
      <w:marBottom w:val="0"/>
      <w:divBdr>
        <w:top w:val="none" w:sz="0" w:space="0" w:color="auto"/>
        <w:left w:val="none" w:sz="0" w:space="0" w:color="auto"/>
        <w:bottom w:val="none" w:sz="0" w:space="0" w:color="auto"/>
        <w:right w:val="none" w:sz="0" w:space="0" w:color="auto"/>
      </w:divBdr>
    </w:div>
    <w:div w:id="761220018">
      <w:bodyDiv w:val="1"/>
      <w:marLeft w:val="0"/>
      <w:marRight w:val="0"/>
      <w:marTop w:val="0"/>
      <w:marBottom w:val="0"/>
      <w:divBdr>
        <w:top w:val="none" w:sz="0" w:space="0" w:color="auto"/>
        <w:left w:val="none" w:sz="0" w:space="0" w:color="auto"/>
        <w:bottom w:val="none" w:sz="0" w:space="0" w:color="auto"/>
        <w:right w:val="none" w:sz="0" w:space="0" w:color="auto"/>
      </w:divBdr>
    </w:div>
    <w:div w:id="765003793">
      <w:bodyDiv w:val="1"/>
      <w:marLeft w:val="0"/>
      <w:marRight w:val="0"/>
      <w:marTop w:val="0"/>
      <w:marBottom w:val="0"/>
      <w:divBdr>
        <w:top w:val="none" w:sz="0" w:space="0" w:color="auto"/>
        <w:left w:val="none" w:sz="0" w:space="0" w:color="auto"/>
        <w:bottom w:val="none" w:sz="0" w:space="0" w:color="auto"/>
        <w:right w:val="none" w:sz="0" w:space="0" w:color="auto"/>
      </w:divBdr>
    </w:div>
    <w:div w:id="772015846">
      <w:bodyDiv w:val="1"/>
      <w:marLeft w:val="0"/>
      <w:marRight w:val="0"/>
      <w:marTop w:val="0"/>
      <w:marBottom w:val="0"/>
      <w:divBdr>
        <w:top w:val="none" w:sz="0" w:space="0" w:color="auto"/>
        <w:left w:val="none" w:sz="0" w:space="0" w:color="auto"/>
        <w:bottom w:val="none" w:sz="0" w:space="0" w:color="auto"/>
        <w:right w:val="none" w:sz="0" w:space="0" w:color="auto"/>
      </w:divBdr>
    </w:div>
    <w:div w:id="773790588">
      <w:bodyDiv w:val="1"/>
      <w:marLeft w:val="0"/>
      <w:marRight w:val="0"/>
      <w:marTop w:val="0"/>
      <w:marBottom w:val="0"/>
      <w:divBdr>
        <w:top w:val="none" w:sz="0" w:space="0" w:color="auto"/>
        <w:left w:val="none" w:sz="0" w:space="0" w:color="auto"/>
        <w:bottom w:val="none" w:sz="0" w:space="0" w:color="auto"/>
        <w:right w:val="none" w:sz="0" w:space="0" w:color="auto"/>
      </w:divBdr>
    </w:div>
    <w:div w:id="774250523">
      <w:bodyDiv w:val="1"/>
      <w:marLeft w:val="0"/>
      <w:marRight w:val="0"/>
      <w:marTop w:val="0"/>
      <w:marBottom w:val="0"/>
      <w:divBdr>
        <w:top w:val="none" w:sz="0" w:space="0" w:color="auto"/>
        <w:left w:val="none" w:sz="0" w:space="0" w:color="auto"/>
        <w:bottom w:val="none" w:sz="0" w:space="0" w:color="auto"/>
        <w:right w:val="none" w:sz="0" w:space="0" w:color="auto"/>
      </w:divBdr>
    </w:div>
    <w:div w:id="776632087">
      <w:bodyDiv w:val="1"/>
      <w:marLeft w:val="0"/>
      <w:marRight w:val="0"/>
      <w:marTop w:val="0"/>
      <w:marBottom w:val="0"/>
      <w:divBdr>
        <w:top w:val="none" w:sz="0" w:space="0" w:color="auto"/>
        <w:left w:val="none" w:sz="0" w:space="0" w:color="auto"/>
        <w:bottom w:val="none" w:sz="0" w:space="0" w:color="auto"/>
        <w:right w:val="none" w:sz="0" w:space="0" w:color="auto"/>
      </w:divBdr>
    </w:div>
    <w:div w:id="779186752">
      <w:bodyDiv w:val="1"/>
      <w:marLeft w:val="0"/>
      <w:marRight w:val="0"/>
      <w:marTop w:val="0"/>
      <w:marBottom w:val="0"/>
      <w:divBdr>
        <w:top w:val="none" w:sz="0" w:space="0" w:color="auto"/>
        <w:left w:val="none" w:sz="0" w:space="0" w:color="auto"/>
        <w:bottom w:val="none" w:sz="0" w:space="0" w:color="auto"/>
        <w:right w:val="none" w:sz="0" w:space="0" w:color="auto"/>
      </w:divBdr>
    </w:div>
    <w:div w:id="779379152">
      <w:bodyDiv w:val="1"/>
      <w:marLeft w:val="0"/>
      <w:marRight w:val="0"/>
      <w:marTop w:val="0"/>
      <w:marBottom w:val="0"/>
      <w:divBdr>
        <w:top w:val="none" w:sz="0" w:space="0" w:color="auto"/>
        <w:left w:val="none" w:sz="0" w:space="0" w:color="auto"/>
        <w:bottom w:val="none" w:sz="0" w:space="0" w:color="auto"/>
        <w:right w:val="none" w:sz="0" w:space="0" w:color="auto"/>
      </w:divBdr>
    </w:div>
    <w:div w:id="782647909">
      <w:bodyDiv w:val="1"/>
      <w:marLeft w:val="0"/>
      <w:marRight w:val="0"/>
      <w:marTop w:val="0"/>
      <w:marBottom w:val="0"/>
      <w:divBdr>
        <w:top w:val="none" w:sz="0" w:space="0" w:color="auto"/>
        <w:left w:val="none" w:sz="0" w:space="0" w:color="auto"/>
        <w:bottom w:val="none" w:sz="0" w:space="0" w:color="auto"/>
        <w:right w:val="none" w:sz="0" w:space="0" w:color="auto"/>
      </w:divBdr>
    </w:div>
    <w:div w:id="789586841">
      <w:bodyDiv w:val="1"/>
      <w:marLeft w:val="0"/>
      <w:marRight w:val="0"/>
      <w:marTop w:val="0"/>
      <w:marBottom w:val="0"/>
      <w:divBdr>
        <w:top w:val="none" w:sz="0" w:space="0" w:color="auto"/>
        <w:left w:val="none" w:sz="0" w:space="0" w:color="auto"/>
        <w:bottom w:val="none" w:sz="0" w:space="0" w:color="auto"/>
        <w:right w:val="none" w:sz="0" w:space="0" w:color="auto"/>
      </w:divBdr>
    </w:div>
    <w:div w:id="790174571">
      <w:bodyDiv w:val="1"/>
      <w:marLeft w:val="0"/>
      <w:marRight w:val="0"/>
      <w:marTop w:val="0"/>
      <w:marBottom w:val="0"/>
      <w:divBdr>
        <w:top w:val="none" w:sz="0" w:space="0" w:color="auto"/>
        <w:left w:val="none" w:sz="0" w:space="0" w:color="auto"/>
        <w:bottom w:val="none" w:sz="0" w:space="0" w:color="auto"/>
        <w:right w:val="none" w:sz="0" w:space="0" w:color="auto"/>
      </w:divBdr>
    </w:div>
    <w:div w:id="790247340">
      <w:bodyDiv w:val="1"/>
      <w:marLeft w:val="0"/>
      <w:marRight w:val="0"/>
      <w:marTop w:val="0"/>
      <w:marBottom w:val="0"/>
      <w:divBdr>
        <w:top w:val="none" w:sz="0" w:space="0" w:color="auto"/>
        <w:left w:val="none" w:sz="0" w:space="0" w:color="auto"/>
        <w:bottom w:val="none" w:sz="0" w:space="0" w:color="auto"/>
        <w:right w:val="none" w:sz="0" w:space="0" w:color="auto"/>
      </w:divBdr>
    </w:div>
    <w:div w:id="790365306">
      <w:bodyDiv w:val="1"/>
      <w:marLeft w:val="0"/>
      <w:marRight w:val="0"/>
      <w:marTop w:val="0"/>
      <w:marBottom w:val="0"/>
      <w:divBdr>
        <w:top w:val="none" w:sz="0" w:space="0" w:color="auto"/>
        <w:left w:val="none" w:sz="0" w:space="0" w:color="auto"/>
        <w:bottom w:val="none" w:sz="0" w:space="0" w:color="auto"/>
        <w:right w:val="none" w:sz="0" w:space="0" w:color="auto"/>
      </w:divBdr>
    </w:div>
    <w:div w:id="793060908">
      <w:bodyDiv w:val="1"/>
      <w:marLeft w:val="0"/>
      <w:marRight w:val="0"/>
      <w:marTop w:val="0"/>
      <w:marBottom w:val="0"/>
      <w:divBdr>
        <w:top w:val="none" w:sz="0" w:space="0" w:color="auto"/>
        <w:left w:val="none" w:sz="0" w:space="0" w:color="auto"/>
        <w:bottom w:val="none" w:sz="0" w:space="0" w:color="auto"/>
        <w:right w:val="none" w:sz="0" w:space="0" w:color="auto"/>
      </w:divBdr>
    </w:div>
    <w:div w:id="793211300">
      <w:bodyDiv w:val="1"/>
      <w:marLeft w:val="0"/>
      <w:marRight w:val="0"/>
      <w:marTop w:val="0"/>
      <w:marBottom w:val="0"/>
      <w:divBdr>
        <w:top w:val="none" w:sz="0" w:space="0" w:color="auto"/>
        <w:left w:val="none" w:sz="0" w:space="0" w:color="auto"/>
        <w:bottom w:val="none" w:sz="0" w:space="0" w:color="auto"/>
        <w:right w:val="none" w:sz="0" w:space="0" w:color="auto"/>
      </w:divBdr>
    </w:div>
    <w:div w:id="796751848">
      <w:bodyDiv w:val="1"/>
      <w:marLeft w:val="0"/>
      <w:marRight w:val="0"/>
      <w:marTop w:val="0"/>
      <w:marBottom w:val="0"/>
      <w:divBdr>
        <w:top w:val="none" w:sz="0" w:space="0" w:color="auto"/>
        <w:left w:val="none" w:sz="0" w:space="0" w:color="auto"/>
        <w:bottom w:val="none" w:sz="0" w:space="0" w:color="auto"/>
        <w:right w:val="none" w:sz="0" w:space="0" w:color="auto"/>
      </w:divBdr>
    </w:div>
    <w:div w:id="798181561">
      <w:bodyDiv w:val="1"/>
      <w:marLeft w:val="0"/>
      <w:marRight w:val="0"/>
      <w:marTop w:val="0"/>
      <w:marBottom w:val="0"/>
      <w:divBdr>
        <w:top w:val="none" w:sz="0" w:space="0" w:color="auto"/>
        <w:left w:val="none" w:sz="0" w:space="0" w:color="auto"/>
        <w:bottom w:val="none" w:sz="0" w:space="0" w:color="auto"/>
        <w:right w:val="none" w:sz="0" w:space="0" w:color="auto"/>
      </w:divBdr>
    </w:div>
    <w:div w:id="799809022">
      <w:bodyDiv w:val="1"/>
      <w:marLeft w:val="0"/>
      <w:marRight w:val="0"/>
      <w:marTop w:val="0"/>
      <w:marBottom w:val="0"/>
      <w:divBdr>
        <w:top w:val="none" w:sz="0" w:space="0" w:color="auto"/>
        <w:left w:val="none" w:sz="0" w:space="0" w:color="auto"/>
        <w:bottom w:val="none" w:sz="0" w:space="0" w:color="auto"/>
        <w:right w:val="none" w:sz="0" w:space="0" w:color="auto"/>
      </w:divBdr>
    </w:div>
    <w:div w:id="812065210">
      <w:bodyDiv w:val="1"/>
      <w:marLeft w:val="0"/>
      <w:marRight w:val="0"/>
      <w:marTop w:val="0"/>
      <w:marBottom w:val="0"/>
      <w:divBdr>
        <w:top w:val="none" w:sz="0" w:space="0" w:color="auto"/>
        <w:left w:val="none" w:sz="0" w:space="0" w:color="auto"/>
        <w:bottom w:val="none" w:sz="0" w:space="0" w:color="auto"/>
        <w:right w:val="none" w:sz="0" w:space="0" w:color="auto"/>
      </w:divBdr>
    </w:div>
    <w:div w:id="817266134">
      <w:bodyDiv w:val="1"/>
      <w:marLeft w:val="0"/>
      <w:marRight w:val="0"/>
      <w:marTop w:val="0"/>
      <w:marBottom w:val="0"/>
      <w:divBdr>
        <w:top w:val="none" w:sz="0" w:space="0" w:color="auto"/>
        <w:left w:val="none" w:sz="0" w:space="0" w:color="auto"/>
        <w:bottom w:val="none" w:sz="0" w:space="0" w:color="auto"/>
        <w:right w:val="none" w:sz="0" w:space="0" w:color="auto"/>
      </w:divBdr>
    </w:div>
    <w:div w:id="818958453">
      <w:bodyDiv w:val="1"/>
      <w:marLeft w:val="0"/>
      <w:marRight w:val="0"/>
      <w:marTop w:val="0"/>
      <w:marBottom w:val="0"/>
      <w:divBdr>
        <w:top w:val="none" w:sz="0" w:space="0" w:color="auto"/>
        <w:left w:val="none" w:sz="0" w:space="0" w:color="auto"/>
        <w:bottom w:val="none" w:sz="0" w:space="0" w:color="auto"/>
        <w:right w:val="none" w:sz="0" w:space="0" w:color="auto"/>
      </w:divBdr>
    </w:div>
    <w:div w:id="823202177">
      <w:bodyDiv w:val="1"/>
      <w:marLeft w:val="0"/>
      <w:marRight w:val="0"/>
      <w:marTop w:val="0"/>
      <w:marBottom w:val="0"/>
      <w:divBdr>
        <w:top w:val="none" w:sz="0" w:space="0" w:color="auto"/>
        <w:left w:val="none" w:sz="0" w:space="0" w:color="auto"/>
        <w:bottom w:val="none" w:sz="0" w:space="0" w:color="auto"/>
        <w:right w:val="none" w:sz="0" w:space="0" w:color="auto"/>
      </w:divBdr>
    </w:div>
    <w:div w:id="825780798">
      <w:bodyDiv w:val="1"/>
      <w:marLeft w:val="0"/>
      <w:marRight w:val="0"/>
      <w:marTop w:val="0"/>
      <w:marBottom w:val="0"/>
      <w:divBdr>
        <w:top w:val="none" w:sz="0" w:space="0" w:color="auto"/>
        <w:left w:val="none" w:sz="0" w:space="0" w:color="auto"/>
        <w:bottom w:val="none" w:sz="0" w:space="0" w:color="auto"/>
        <w:right w:val="none" w:sz="0" w:space="0" w:color="auto"/>
      </w:divBdr>
    </w:div>
    <w:div w:id="831605653">
      <w:bodyDiv w:val="1"/>
      <w:marLeft w:val="0"/>
      <w:marRight w:val="0"/>
      <w:marTop w:val="0"/>
      <w:marBottom w:val="0"/>
      <w:divBdr>
        <w:top w:val="none" w:sz="0" w:space="0" w:color="auto"/>
        <w:left w:val="none" w:sz="0" w:space="0" w:color="auto"/>
        <w:bottom w:val="none" w:sz="0" w:space="0" w:color="auto"/>
        <w:right w:val="none" w:sz="0" w:space="0" w:color="auto"/>
      </w:divBdr>
    </w:div>
    <w:div w:id="835069561">
      <w:bodyDiv w:val="1"/>
      <w:marLeft w:val="0"/>
      <w:marRight w:val="0"/>
      <w:marTop w:val="0"/>
      <w:marBottom w:val="0"/>
      <w:divBdr>
        <w:top w:val="none" w:sz="0" w:space="0" w:color="auto"/>
        <w:left w:val="none" w:sz="0" w:space="0" w:color="auto"/>
        <w:bottom w:val="none" w:sz="0" w:space="0" w:color="auto"/>
        <w:right w:val="none" w:sz="0" w:space="0" w:color="auto"/>
      </w:divBdr>
    </w:div>
    <w:div w:id="838077552">
      <w:bodyDiv w:val="1"/>
      <w:marLeft w:val="0"/>
      <w:marRight w:val="0"/>
      <w:marTop w:val="0"/>
      <w:marBottom w:val="0"/>
      <w:divBdr>
        <w:top w:val="none" w:sz="0" w:space="0" w:color="auto"/>
        <w:left w:val="none" w:sz="0" w:space="0" w:color="auto"/>
        <w:bottom w:val="none" w:sz="0" w:space="0" w:color="auto"/>
        <w:right w:val="none" w:sz="0" w:space="0" w:color="auto"/>
      </w:divBdr>
    </w:div>
    <w:div w:id="839738004">
      <w:bodyDiv w:val="1"/>
      <w:marLeft w:val="0"/>
      <w:marRight w:val="0"/>
      <w:marTop w:val="0"/>
      <w:marBottom w:val="0"/>
      <w:divBdr>
        <w:top w:val="none" w:sz="0" w:space="0" w:color="auto"/>
        <w:left w:val="none" w:sz="0" w:space="0" w:color="auto"/>
        <w:bottom w:val="none" w:sz="0" w:space="0" w:color="auto"/>
        <w:right w:val="none" w:sz="0" w:space="0" w:color="auto"/>
      </w:divBdr>
    </w:div>
    <w:div w:id="839924781">
      <w:bodyDiv w:val="1"/>
      <w:marLeft w:val="0"/>
      <w:marRight w:val="0"/>
      <w:marTop w:val="0"/>
      <w:marBottom w:val="0"/>
      <w:divBdr>
        <w:top w:val="none" w:sz="0" w:space="0" w:color="auto"/>
        <w:left w:val="none" w:sz="0" w:space="0" w:color="auto"/>
        <w:bottom w:val="none" w:sz="0" w:space="0" w:color="auto"/>
        <w:right w:val="none" w:sz="0" w:space="0" w:color="auto"/>
      </w:divBdr>
    </w:div>
    <w:div w:id="840661202">
      <w:bodyDiv w:val="1"/>
      <w:marLeft w:val="0"/>
      <w:marRight w:val="0"/>
      <w:marTop w:val="0"/>
      <w:marBottom w:val="0"/>
      <w:divBdr>
        <w:top w:val="none" w:sz="0" w:space="0" w:color="auto"/>
        <w:left w:val="none" w:sz="0" w:space="0" w:color="auto"/>
        <w:bottom w:val="none" w:sz="0" w:space="0" w:color="auto"/>
        <w:right w:val="none" w:sz="0" w:space="0" w:color="auto"/>
      </w:divBdr>
    </w:div>
    <w:div w:id="841696910">
      <w:bodyDiv w:val="1"/>
      <w:marLeft w:val="0"/>
      <w:marRight w:val="0"/>
      <w:marTop w:val="0"/>
      <w:marBottom w:val="0"/>
      <w:divBdr>
        <w:top w:val="none" w:sz="0" w:space="0" w:color="auto"/>
        <w:left w:val="none" w:sz="0" w:space="0" w:color="auto"/>
        <w:bottom w:val="none" w:sz="0" w:space="0" w:color="auto"/>
        <w:right w:val="none" w:sz="0" w:space="0" w:color="auto"/>
      </w:divBdr>
    </w:div>
    <w:div w:id="845168332">
      <w:bodyDiv w:val="1"/>
      <w:marLeft w:val="0"/>
      <w:marRight w:val="0"/>
      <w:marTop w:val="0"/>
      <w:marBottom w:val="0"/>
      <w:divBdr>
        <w:top w:val="none" w:sz="0" w:space="0" w:color="auto"/>
        <w:left w:val="none" w:sz="0" w:space="0" w:color="auto"/>
        <w:bottom w:val="none" w:sz="0" w:space="0" w:color="auto"/>
        <w:right w:val="none" w:sz="0" w:space="0" w:color="auto"/>
      </w:divBdr>
    </w:div>
    <w:div w:id="849372045">
      <w:bodyDiv w:val="1"/>
      <w:marLeft w:val="0"/>
      <w:marRight w:val="0"/>
      <w:marTop w:val="0"/>
      <w:marBottom w:val="0"/>
      <w:divBdr>
        <w:top w:val="none" w:sz="0" w:space="0" w:color="auto"/>
        <w:left w:val="none" w:sz="0" w:space="0" w:color="auto"/>
        <w:bottom w:val="none" w:sz="0" w:space="0" w:color="auto"/>
        <w:right w:val="none" w:sz="0" w:space="0" w:color="auto"/>
      </w:divBdr>
    </w:div>
    <w:div w:id="850264488">
      <w:bodyDiv w:val="1"/>
      <w:marLeft w:val="0"/>
      <w:marRight w:val="0"/>
      <w:marTop w:val="0"/>
      <w:marBottom w:val="0"/>
      <w:divBdr>
        <w:top w:val="none" w:sz="0" w:space="0" w:color="auto"/>
        <w:left w:val="none" w:sz="0" w:space="0" w:color="auto"/>
        <w:bottom w:val="none" w:sz="0" w:space="0" w:color="auto"/>
        <w:right w:val="none" w:sz="0" w:space="0" w:color="auto"/>
      </w:divBdr>
    </w:div>
    <w:div w:id="851604553">
      <w:bodyDiv w:val="1"/>
      <w:marLeft w:val="0"/>
      <w:marRight w:val="0"/>
      <w:marTop w:val="0"/>
      <w:marBottom w:val="0"/>
      <w:divBdr>
        <w:top w:val="none" w:sz="0" w:space="0" w:color="auto"/>
        <w:left w:val="none" w:sz="0" w:space="0" w:color="auto"/>
        <w:bottom w:val="none" w:sz="0" w:space="0" w:color="auto"/>
        <w:right w:val="none" w:sz="0" w:space="0" w:color="auto"/>
      </w:divBdr>
    </w:div>
    <w:div w:id="855651162">
      <w:bodyDiv w:val="1"/>
      <w:marLeft w:val="0"/>
      <w:marRight w:val="0"/>
      <w:marTop w:val="0"/>
      <w:marBottom w:val="0"/>
      <w:divBdr>
        <w:top w:val="none" w:sz="0" w:space="0" w:color="auto"/>
        <w:left w:val="none" w:sz="0" w:space="0" w:color="auto"/>
        <w:bottom w:val="none" w:sz="0" w:space="0" w:color="auto"/>
        <w:right w:val="none" w:sz="0" w:space="0" w:color="auto"/>
      </w:divBdr>
    </w:div>
    <w:div w:id="855845460">
      <w:bodyDiv w:val="1"/>
      <w:marLeft w:val="0"/>
      <w:marRight w:val="0"/>
      <w:marTop w:val="0"/>
      <w:marBottom w:val="0"/>
      <w:divBdr>
        <w:top w:val="none" w:sz="0" w:space="0" w:color="auto"/>
        <w:left w:val="none" w:sz="0" w:space="0" w:color="auto"/>
        <w:bottom w:val="none" w:sz="0" w:space="0" w:color="auto"/>
        <w:right w:val="none" w:sz="0" w:space="0" w:color="auto"/>
      </w:divBdr>
    </w:div>
    <w:div w:id="865560434">
      <w:bodyDiv w:val="1"/>
      <w:marLeft w:val="0"/>
      <w:marRight w:val="0"/>
      <w:marTop w:val="0"/>
      <w:marBottom w:val="0"/>
      <w:divBdr>
        <w:top w:val="none" w:sz="0" w:space="0" w:color="auto"/>
        <w:left w:val="none" w:sz="0" w:space="0" w:color="auto"/>
        <w:bottom w:val="none" w:sz="0" w:space="0" w:color="auto"/>
        <w:right w:val="none" w:sz="0" w:space="0" w:color="auto"/>
      </w:divBdr>
    </w:div>
    <w:div w:id="868839304">
      <w:bodyDiv w:val="1"/>
      <w:marLeft w:val="0"/>
      <w:marRight w:val="0"/>
      <w:marTop w:val="0"/>
      <w:marBottom w:val="0"/>
      <w:divBdr>
        <w:top w:val="none" w:sz="0" w:space="0" w:color="auto"/>
        <w:left w:val="none" w:sz="0" w:space="0" w:color="auto"/>
        <w:bottom w:val="none" w:sz="0" w:space="0" w:color="auto"/>
        <w:right w:val="none" w:sz="0" w:space="0" w:color="auto"/>
      </w:divBdr>
    </w:div>
    <w:div w:id="879325436">
      <w:bodyDiv w:val="1"/>
      <w:marLeft w:val="0"/>
      <w:marRight w:val="0"/>
      <w:marTop w:val="0"/>
      <w:marBottom w:val="0"/>
      <w:divBdr>
        <w:top w:val="none" w:sz="0" w:space="0" w:color="auto"/>
        <w:left w:val="none" w:sz="0" w:space="0" w:color="auto"/>
        <w:bottom w:val="none" w:sz="0" w:space="0" w:color="auto"/>
        <w:right w:val="none" w:sz="0" w:space="0" w:color="auto"/>
      </w:divBdr>
    </w:div>
    <w:div w:id="881211149">
      <w:bodyDiv w:val="1"/>
      <w:marLeft w:val="0"/>
      <w:marRight w:val="0"/>
      <w:marTop w:val="0"/>
      <w:marBottom w:val="0"/>
      <w:divBdr>
        <w:top w:val="none" w:sz="0" w:space="0" w:color="auto"/>
        <w:left w:val="none" w:sz="0" w:space="0" w:color="auto"/>
        <w:bottom w:val="none" w:sz="0" w:space="0" w:color="auto"/>
        <w:right w:val="none" w:sz="0" w:space="0" w:color="auto"/>
      </w:divBdr>
    </w:div>
    <w:div w:id="881668656">
      <w:bodyDiv w:val="1"/>
      <w:marLeft w:val="0"/>
      <w:marRight w:val="0"/>
      <w:marTop w:val="0"/>
      <w:marBottom w:val="0"/>
      <w:divBdr>
        <w:top w:val="none" w:sz="0" w:space="0" w:color="auto"/>
        <w:left w:val="none" w:sz="0" w:space="0" w:color="auto"/>
        <w:bottom w:val="none" w:sz="0" w:space="0" w:color="auto"/>
        <w:right w:val="none" w:sz="0" w:space="0" w:color="auto"/>
      </w:divBdr>
    </w:div>
    <w:div w:id="885414833">
      <w:bodyDiv w:val="1"/>
      <w:marLeft w:val="0"/>
      <w:marRight w:val="0"/>
      <w:marTop w:val="0"/>
      <w:marBottom w:val="0"/>
      <w:divBdr>
        <w:top w:val="none" w:sz="0" w:space="0" w:color="auto"/>
        <w:left w:val="none" w:sz="0" w:space="0" w:color="auto"/>
        <w:bottom w:val="none" w:sz="0" w:space="0" w:color="auto"/>
        <w:right w:val="none" w:sz="0" w:space="0" w:color="auto"/>
      </w:divBdr>
    </w:div>
    <w:div w:id="891964932">
      <w:bodyDiv w:val="1"/>
      <w:marLeft w:val="0"/>
      <w:marRight w:val="0"/>
      <w:marTop w:val="0"/>
      <w:marBottom w:val="0"/>
      <w:divBdr>
        <w:top w:val="none" w:sz="0" w:space="0" w:color="auto"/>
        <w:left w:val="none" w:sz="0" w:space="0" w:color="auto"/>
        <w:bottom w:val="none" w:sz="0" w:space="0" w:color="auto"/>
        <w:right w:val="none" w:sz="0" w:space="0" w:color="auto"/>
      </w:divBdr>
    </w:div>
    <w:div w:id="904342931">
      <w:bodyDiv w:val="1"/>
      <w:marLeft w:val="0"/>
      <w:marRight w:val="0"/>
      <w:marTop w:val="0"/>
      <w:marBottom w:val="0"/>
      <w:divBdr>
        <w:top w:val="none" w:sz="0" w:space="0" w:color="auto"/>
        <w:left w:val="none" w:sz="0" w:space="0" w:color="auto"/>
        <w:bottom w:val="none" w:sz="0" w:space="0" w:color="auto"/>
        <w:right w:val="none" w:sz="0" w:space="0" w:color="auto"/>
      </w:divBdr>
    </w:div>
    <w:div w:id="905801893">
      <w:bodyDiv w:val="1"/>
      <w:marLeft w:val="0"/>
      <w:marRight w:val="0"/>
      <w:marTop w:val="0"/>
      <w:marBottom w:val="0"/>
      <w:divBdr>
        <w:top w:val="none" w:sz="0" w:space="0" w:color="auto"/>
        <w:left w:val="none" w:sz="0" w:space="0" w:color="auto"/>
        <w:bottom w:val="none" w:sz="0" w:space="0" w:color="auto"/>
        <w:right w:val="none" w:sz="0" w:space="0" w:color="auto"/>
      </w:divBdr>
    </w:div>
    <w:div w:id="913322028">
      <w:bodyDiv w:val="1"/>
      <w:marLeft w:val="0"/>
      <w:marRight w:val="0"/>
      <w:marTop w:val="0"/>
      <w:marBottom w:val="0"/>
      <w:divBdr>
        <w:top w:val="none" w:sz="0" w:space="0" w:color="auto"/>
        <w:left w:val="none" w:sz="0" w:space="0" w:color="auto"/>
        <w:bottom w:val="none" w:sz="0" w:space="0" w:color="auto"/>
        <w:right w:val="none" w:sz="0" w:space="0" w:color="auto"/>
      </w:divBdr>
    </w:div>
    <w:div w:id="915095199">
      <w:bodyDiv w:val="1"/>
      <w:marLeft w:val="0"/>
      <w:marRight w:val="0"/>
      <w:marTop w:val="0"/>
      <w:marBottom w:val="0"/>
      <w:divBdr>
        <w:top w:val="none" w:sz="0" w:space="0" w:color="auto"/>
        <w:left w:val="none" w:sz="0" w:space="0" w:color="auto"/>
        <w:bottom w:val="none" w:sz="0" w:space="0" w:color="auto"/>
        <w:right w:val="none" w:sz="0" w:space="0" w:color="auto"/>
      </w:divBdr>
    </w:div>
    <w:div w:id="915431522">
      <w:bodyDiv w:val="1"/>
      <w:marLeft w:val="0"/>
      <w:marRight w:val="0"/>
      <w:marTop w:val="0"/>
      <w:marBottom w:val="0"/>
      <w:divBdr>
        <w:top w:val="none" w:sz="0" w:space="0" w:color="auto"/>
        <w:left w:val="none" w:sz="0" w:space="0" w:color="auto"/>
        <w:bottom w:val="none" w:sz="0" w:space="0" w:color="auto"/>
        <w:right w:val="none" w:sz="0" w:space="0" w:color="auto"/>
      </w:divBdr>
    </w:div>
    <w:div w:id="929388685">
      <w:bodyDiv w:val="1"/>
      <w:marLeft w:val="0"/>
      <w:marRight w:val="0"/>
      <w:marTop w:val="0"/>
      <w:marBottom w:val="0"/>
      <w:divBdr>
        <w:top w:val="none" w:sz="0" w:space="0" w:color="auto"/>
        <w:left w:val="none" w:sz="0" w:space="0" w:color="auto"/>
        <w:bottom w:val="none" w:sz="0" w:space="0" w:color="auto"/>
        <w:right w:val="none" w:sz="0" w:space="0" w:color="auto"/>
      </w:divBdr>
    </w:div>
    <w:div w:id="936251641">
      <w:bodyDiv w:val="1"/>
      <w:marLeft w:val="0"/>
      <w:marRight w:val="0"/>
      <w:marTop w:val="0"/>
      <w:marBottom w:val="0"/>
      <w:divBdr>
        <w:top w:val="none" w:sz="0" w:space="0" w:color="auto"/>
        <w:left w:val="none" w:sz="0" w:space="0" w:color="auto"/>
        <w:bottom w:val="none" w:sz="0" w:space="0" w:color="auto"/>
        <w:right w:val="none" w:sz="0" w:space="0" w:color="auto"/>
      </w:divBdr>
    </w:div>
    <w:div w:id="944309237">
      <w:bodyDiv w:val="1"/>
      <w:marLeft w:val="0"/>
      <w:marRight w:val="0"/>
      <w:marTop w:val="0"/>
      <w:marBottom w:val="0"/>
      <w:divBdr>
        <w:top w:val="none" w:sz="0" w:space="0" w:color="auto"/>
        <w:left w:val="none" w:sz="0" w:space="0" w:color="auto"/>
        <w:bottom w:val="none" w:sz="0" w:space="0" w:color="auto"/>
        <w:right w:val="none" w:sz="0" w:space="0" w:color="auto"/>
      </w:divBdr>
    </w:div>
    <w:div w:id="945186670">
      <w:bodyDiv w:val="1"/>
      <w:marLeft w:val="0"/>
      <w:marRight w:val="0"/>
      <w:marTop w:val="0"/>
      <w:marBottom w:val="0"/>
      <w:divBdr>
        <w:top w:val="none" w:sz="0" w:space="0" w:color="auto"/>
        <w:left w:val="none" w:sz="0" w:space="0" w:color="auto"/>
        <w:bottom w:val="none" w:sz="0" w:space="0" w:color="auto"/>
        <w:right w:val="none" w:sz="0" w:space="0" w:color="auto"/>
      </w:divBdr>
    </w:div>
    <w:div w:id="950822452">
      <w:bodyDiv w:val="1"/>
      <w:marLeft w:val="0"/>
      <w:marRight w:val="0"/>
      <w:marTop w:val="0"/>
      <w:marBottom w:val="0"/>
      <w:divBdr>
        <w:top w:val="none" w:sz="0" w:space="0" w:color="auto"/>
        <w:left w:val="none" w:sz="0" w:space="0" w:color="auto"/>
        <w:bottom w:val="none" w:sz="0" w:space="0" w:color="auto"/>
        <w:right w:val="none" w:sz="0" w:space="0" w:color="auto"/>
      </w:divBdr>
    </w:div>
    <w:div w:id="961494043">
      <w:bodyDiv w:val="1"/>
      <w:marLeft w:val="0"/>
      <w:marRight w:val="0"/>
      <w:marTop w:val="0"/>
      <w:marBottom w:val="0"/>
      <w:divBdr>
        <w:top w:val="none" w:sz="0" w:space="0" w:color="auto"/>
        <w:left w:val="none" w:sz="0" w:space="0" w:color="auto"/>
        <w:bottom w:val="none" w:sz="0" w:space="0" w:color="auto"/>
        <w:right w:val="none" w:sz="0" w:space="0" w:color="auto"/>
      </w:divBdr>
    </w:div>
    <w:div w:id="963652604">
      <w:bodyDiv w:val="1"/>
      <w:marLeft w:val="0"/>
      <w:marRight w:val="0"/>
      <w:marTop w:val="0"/>
      <w:marBottom w:val="0"/>
      <w:divBdr>
        <w:top w:val="none" w:sz="0" w:space="0" w:color="auto"/>
        <w:left w:val="none" w:sz="0" w:space="0" w:color="auto"/>
        <w:bottom w:val="none" w:sz="0" w:space="0" w:color="auto"/>
        <w:right w:val="none" w:sz="0" w:space="0" w:color="auto"/>
      </w:divBdr>
    </w:div>
    <w:div w:id="966930761">
      <w:bodyDiv w:val="1"/>
      <w:marLeft w:val="0"/>
      <w:marRight w:val="0"/>
      <w:marTop w:val="0"/>
      <w:marBottom w:val="0"/>
      <w:divBdr>
        <w:top w:val="none" w:sz="0" w:space="0" w:color="auto"/>
        <w:left w:val="none" w:sz="0" w:space="0" w:color="auto"/>
        <w:bottom w:val="none" w:sz="0" w:space="0" w:color="auto"/>
        <w:right w:val="none" w:sz="0" w:space="0" w:color="auto"/>
      </w:divBdr>
    </w:div>
    <w:div w:id="975647449">
      <w:bodyDiv w:val="1"/>
      <w:marLeft w:val="0"/>
      <w:marRight w:val="0"/>
      <w:marTop w:val="0"/>
      <w:marBottom w:val="0"/>
      <w:divBdr>
        <w:top w:val="none" w:sz="0" w:space="0" w:color="auto"/>
        <w:left w:val="none" w:sz="0" w:space="0" w:color="auto"/>
        <w:bottom w:val="none" w:sz="0" w:space="0" w:color="auto"/>
        <w:right w:val="none" w:sz="0" w:space="0" w:color="auto"/>
      </w:divBdr>
    </w:div>
    <w:div w:id="975839965">
      <w:bodyDiv w:val="1"/>
      <w:marLeft w:val="0"/>
      <w:marRight w:val="0"/>
      <w:marTop w:val="0"/>
      <w:marBottom w:val="0"/>
      <w:divBdr>
        <w:top w:val="none" w:sz="0" w:space="0" w:color="auto"/>
        <w:left w:val="none" w:sz="0" w:space="0" w:color="auto"/>
        <w:bottom w:val="none" w:sz="0" w:space="0" w:color="auto"/>
        <w:right w:val="none" w:sz="0" w:space="0" w:color="auto"/>
      </w:divBdr>
    </w:div>
    <w:div w:id="977304250">
      <w:bodyDiv w:val="1"/>
      <w:marLeft w:val="0"/>
      <w:marRight w:val="0"/>
      <w:marTop w:val="0"/>
      <w:marBottom w:val="0"/>
      <w:divBdr>
        <w:top w:val="none" w:sz="0" w:space="0" w:color="auto"/>
        <w:left w:val="none" w:sz="0" w:space="0" w:color="auto"/>
        <w:bottom w:val="none" w:sz="0" w:space="0" w:color="auto"/>
        <w:right w:val="none" w:sz="0" w:space="0" w:color="auto"/>
      </w:divBdr>
    </w:div>
    <w:div w:id="978605810">
      <w:bodyDiv w:val="1"/>
      <w:marLeft w:val="0"/>
      <w:marRight w:val="0"/>
      <w:marTop w:val="0"/>
      <w:marBottom w:val="0"/>
      <w:divBdr>
        <w:top w:val="none" w:sz="0" w:space="0" w:color="auto"/>
        <w:left w:val="none" w:sz="0" w:space="0" w:color="auto"/>
        <w:bottom w:val="none" w:sz="0" w:space="0" w:color="auto"/>
        <w:right w:val="none" w:sz="0" w:space="0" w:color="auto"/>
      </w:divBdr>
    </w:div>
    <w:div w:id="981543341">
      <w:bodyDiv w:val="1"/>
      <w:marLeft w:val="0"/>
      <w:marRight w:val="0"/>
      <w:marTop w:val="0"/>
      <w:marBottom w:val="0"/>
      <w:divBdr>
        <w:top w:val="none" w:sz="0" w:space="0" w:color="auto"/>
        <w:left w:val="none" w:sz="0" w:space="0" w:color="auto"/>
        <w:bottom w:val="none" w:sz="0" w:space="0" w:color="auto"/>
        <w:right w:val="none" w:sz="0" w:space="0" w:color="auto"/>
      </w:divBdr>
    </w:div>
    <w:div w:id="991520254">
      <w:bodyDiv w:val="1"/>
      <w:marLeft w:val="0"/>
      <w:marRight w:val="0"/>
      <w:marTop w:val="0"/>
      <w:marBottom w:val="0"/>
      <w:divBdr>
        <w:top w:val="none" w:sz="0" w:space="0" w:color="auto"/>
        <w:left w:val="none" w:sz="0" w:space="0" w:color="auto"/>
        <w:bottom w:val="none" w:sz="0" w:space="0" w:color="auto"/>
        <w:right w:val="none" w:sz="0" w:space="0" w:color="auto"/>
      </w:divBdr>
    </w:div>
    <w:div w:id="996684675">
      <w:bodyDiv w:val="1"/>
      <w:marLeft w:val="0"/>
      <w:marRight w:val="0"/>
      <w:marTop w:val="0"/>
      <w:marBottom w:val="0"/>
      <w:divBdr>
        <w:top w:val="none" w:sz="0" w:space="0" w:color="auto"/>
        <w:left w:val="none" w:sz="0" w:space="0" w:color="auto"/>
        <w:bottom w:val="none" w:sz="0" w:space="0" w:color="auto"/>
        <w:right w:val="none" w:sz="0" w:space="0" w:color="auto"/>
      </w:divBdr>
    </w:div>
    <w:div w:id="999188275">
      <w:bodyDiv w:val="1"/>
      <w:marLeft w:val="0"/>
      <w:marRight w:val="0"/>
      <w:marTop w:val="0"/>
      <w:marBottom w:val="0"/>
      <w:divBdr>
        <w:top w:val="none" w:sz="0" w:space="0" w:color="auto"/>
        <w:left w:val="none" w:sz="0" w:space="0" w:color="auto"/>
        <w:bottom w:val="none" w:sz="0" w:space="0" w:color="auto"/>
        <w:right w:val="none" w:sz="0" w:space="0" w:color="auto"/>
      </w:divBdr>
    </w:div>
    <w:div w:id="1005472512">
      <w:bodyDiv w:val="1"/>
      <w:marLeft w:val="0"/>
      <w:marRight w:val="0"/>
      <w:marTop w:val="0"/>
      <w:marBottom w:val="0"/>
      <w:divBdr>
        <w:top w:val="none" w:sz="0" w:space="0" w:color="auto"/>
        <w:left w:val="none" w:sz="0" w:space="0" w:color="auto"/>
        <w:bottom w:val="none" w:sz="0" w:space="0" w:color="auto"/>
        <w:right w:val="none" w:sz="0" w:space="0" w:color="auto"/>
      </w:divBdr>
    </w:div>
    <w:div w:id="1005667250">
      <w:bodyDiv w:val="1"/>
      <w:marLeft w:val="0"/>
      <w:marRight w:val="0"/>
      <w:marTop w:val="0"/>
      <w:marBottom w:val="0"/>
      <w:divBdr>
        <w:top w:val="none" w:sz="0" w:space="0" w:color="auto"/>
        <w:left w:val="none" w:sz="0" w:space="0" w:color="auto"/>
        <w:bottom w:val="none" w:sz="0" w:space="0" w:color="auto"/>
        <w:right w:val="none" w:sz="0" w:space="0" w:color="auto"/>
      </w:divBdr>
    </w:div>
    <w:div w:id="1007908260">
      <w:bodyDiv w:val="1"/>
      <w:marLeft w:val="0"/>
      <w:marRight w:val="0"/>
      <w:marTop w:val="0"/>
      <w:marBottom w:val="0"/>
      <w:divBdr>
        <w:top w:val="none" w:sz="0" w:space="0" w:color="auto"/>
        <w:left w:val="none" w:sz="0" w:space="0" w:color="auto"/>
        <w:bottom w:val="none" w:sz="0" w:space="0" w:color="auto"/>
        <w:right w:val="none" w:sz="0" w:space="0" w:color="auto"/>
      </w:divBdr>
    </w:div>
    <w:div w:id="1008404036">
      <w:bodyDiv w:val="1"/>
      <w:marLeft w:val="0"/>
      <w:marRight w:val="0"/>
      <w:marTop w:val="0"/>
      <w:marBottom w:val="0"/>
      <w:divBdr>
        <w:top w:val="none" w:sz="0" w:space="0" w:color="auto"/>
        <w:left w:val="none" w:sz="0" w:space="0" w:color="auto"/>
        <w:bottom w:val="none" w:sz="0" w:space="0" w:color="auto"/>
        <w:right w:val="none" w:sz="0" w:space="0" w:color="auto"/>
      </w:divBdr>
    </w:div>
    <w:div w:id="1011570704">
      <w:bodyDiv w:val="1"/>
      <w:marLeft w:val="0"/>
      <w:marRight w:val="0"/>
      <w:marTop w:val="0"/>
      <w:marBottom w:val="0"/>
      <w:divBdr>
        <w:top w:val="none" w:sz="0" w:space="0" w:color="auto"/>
        <w:left w:val="none" w:sz="0" w:space="0" w:color="auto"/>
        <w:bottom w:val="none" w:sz="0" w:space="0" w:color="auto"/>
        <w:right w:val="none" w:sz="0" w:space="0" w:color="auto"/>
      </w:divBdr>
    </w:div>
    <w:div w:id="1012951601">
      <w:bodyDiv w:val="1"/>
      <w:marLeft w:val="0"/>
      <w:marRight w:val="0"/>
      <w:marTop w:val="0"/>
      <w:marBottom w:val="0"/>
      <w:divBdr>
        <w:top w:val="none" w:sz="0" w:space="0" w:color="auto"/>
        <w:left w:val="none" w:sz="0" w:space="0" w:color="auto"/>
        <w:bottom w:val="none" w:sz="0" w:space="0" w:color="auto"/>
        <w:right w:val="none" w:sz="0" w:space="0" w:color="auto"/>
      </w:divBdr>
    </w:div>
    <w:div w:id="1013655231">
      <w:bodyDiv w:val="1"/>
      <w:marLeft w:val="0"/>
      <w:marRight w:val="0"/>
      <w:marTop w:val="0"/>
      <w:marBottom w:val="0"/>
      <w:divBdr>
        <w:top w:val="none" w:sz="0" w:space="0" w:color="auto"/>
        <w:left w:val="none" w:sz="0" w:space="0" w:color="auto"/>
        <w:bottom w:val="none" w:sz="0" w:space="0" w:color="auto"/>
        <w:right w:val="none" w:sz="0" w:space="0" w:color="auto"/>
      </w:divBdr>
    </w:div>
    <w:div w:id="1024553468">
      <w:bodyDiv w:val="1"/>
      <w:marLeft w:val="0"/>
      <w:marRight w:val="0"/>
      <w:marTop w:val="0"/>
      <w:marBottom w:val="0"/>
      <w:divBdr>
        <w:top w:val="none" w:sz="0" w:space="0" w:color="auto"/>
        <w:left w:val="none" w:sz="0" w:space="0" w:color="auto"/>
        <w:bottom w:val="none" w:sz="0" w:space="0" w:color="auto"/>
        <w:right w:val="none" w:sz="0" w:space="0" w:color="auto"/>
      </w:divBdr>
    </w:div>
    <w:div w:id="1030296892">
      <w:bodyDiv w:val="1"/>
      <w:marLeft w:val="0"/>
      <w:marRight w:val="0"/>
      <w:marTop w:val="0"/>
      <w:marBottom w:val="0"/>
      <w:divBdr>
        <w:top w:val="none" w:sz="0" w:space="0" w:color="auto"/>
        <w:left w:val="none" w:sz="0" w:space="0" w:color="auto"/>
        <w:bottom w:val="none" w:sz="0" w:space="0" w:color="auto"/>
        <w:right w:val="none" w:sz="0" w:space="0" w:color="auto"/>
      </w:divBdr>
    </w:div>
    <w:div w:id="1031691382">
      <w:bodyDiv w:val="1"/>
      <w:marLeft w:val="0"/>
      <w:marRight w:val="0"/>
      <w:marTop w:val="0"/>
      <w:marBottom w:val="0"/>
      <w:divBdr>
        <w:top w:val="none" w:sz="0" w:space="0" w:color="auto"/>
        <w:left w:val="none" w:sz="0" w:space="0" w:color="auto"/>
        <w:bottom w:val="none" w:sz="0" w:space="0" w:color="auto"/>
        <w:right w:val="none" w:sz="0" w:space="0" w:color="auto"/>
      </w:divBdr>
    </w:div>
    <w:div w:id="1033268951">
      <w:bodyDiv w:val="1"/>
      <w:marLeft w:val="0"/>
      <w:marRight w:val="0"/>
      <w:marTop w:val="0"/>
      <w:marBottom w:val="0"/>
      <w:divBdr>
        <w:top w:val="none" w:sz="0" w:space="0" w:color="auto"/>
        <w:left w:val="none" w:sz="0" w:space="0" w:color="auto"/>
        <w:bottom w:val="none" w:sz="0" w:space="0" w:color="auto"/>
        <w:right w:val="none" w:sz="0" w:space="0" w:color="auto"/>
      </w:divBdr>
    </w:div>
    <w:div w:id="1036002868">
      <w:bodyDiv w:val="1"/>
      <w:marLeft w:val="0"/>
      <w:marRight w:val="0"/>
      <w:marTop w:val="0"/>
      <w:marBottom w:val="0"/>
      <w:divBdr>
        <w:top w:val="none" w:sz="0" w:space="0" w:color="auto"/>
        <w:left w:val="none" w:sz="0" w:space="0" w:color="auto"/>
        <w:bottom w:val="none" w:sz="0" w:space="0" w:color="auto"/>
        <w:right w:val="none" w:sz="0" w:space="0" w:color="auto"/>
      </w:divBdr>
    </w:div>
    <w:div w:id="1039356249">
      <w:bodyDiv w:val="1"/>
      <w:marLeft w:val="0"/>
      <w:marRight w:val="0"/>
      <w:marTop w:val="0"/>
      <w:marBottom w:val="0"/>
      <w:divBdr>
        <w:top w:val="none" w:sz="0" w:space="0" w:color="auto"/>
        <w:left w:val="none" w:sz="0" w:space="0" w:color="auto"/>
        <w:bottom w:val="none" w:sz="0" w:space="0" w:color="auto"/>
        <w:right w:val="none" w:sz="0" w:space="0" w:color="auto"/>
      </w:divBdr>
    </w:div>
    <w:div w:id="1043096359">
      <w:bodyDiv w:val="1"/>
      <w:marLeft w:val="0"/>
      <w:marRight w:val="0"/>
      <w:marTop w:val="0"/>
      <w:marBottom w:val="0"/>
      <w:divBdr>
        <w:top w:val="none" w:sz="0" w:space="0" w:color="auto"/>
        <w:left w:val="none" w:sz="0" w:space="0" w:color="auto"/>
        <w:bottom w:val="none" w:sz="0" w:space="0" w:color="auto"/>
        <w:right w:val="none" w:sz="0" w:space="0" w:color="auto"/>
      </w:divBdr>
    </w:div>
    <w:div w:id="1047531735">
      <w:bodyDiv w:val="1"/>
      <w:marLeft w:val="0"/>
      <w:marRight w:val="0"/>
      <w:marTop w:val="0"/>
      <w:marBottom w:val="0"/>
      <w:divBdr>
        <w:top w:val="none" w:sz="0" w:space="0" w:color="auto"/>
        <w:left w:val="none" w:sz="0" w:space="0" w:color="auto"/>
        <w:bottom w:val="none" w:sz="0" w:space="0" w:color="auto"/>
        <w:right w:val="none" w:sz="0" w:space="0" w:color="auto"/>
      </w:divBdr>
    </w:div>
    <w:div w:id="1057051448">
      <w:bodyDiv w:val="1"/>
      <w:marLeft w:val="0"/>
      <w:marRight w:val="0"/>
      <w:marTop w:val="0"/>
      <w:marBottom w:val="0"/>
      <w:divBdr>
        <w:top w:val="none" w:sz="0" w:space="0" w:color="auto"/>
        <w:left w:val="none" w:sz="0" w:space="0" w:color="auto"/>
        <w:bottom w:val="none" w:sz="0" w:space="0" w:color="auto"/>
        <w:right w:val="none" w:sz="0" w:space="0" w:color="auto"/>
      </w:divBdr>
    </w:div>
    <w:div w:id="1058362822">
      <w:bodyDiv w:val="1"/>
      <w:marLeft w:val="0"/>
      <w:marRight w:val="0"/>
      <w:marTop w:val="0"/>
      <w:marBottom w:val="0"/>
      <w:divBdr>
        <w:top w:val="none" w:sz="0" w:space="0" w:color="auto"/>
        <w:left w:val="none" w:sz="0" w:space="0" w:color="auto"/>
        <w:bottom w:val="none" w:sz="0" w:space="0" w:color="auto"/>
        <w:right w:val="none" w:sz="0" w:space="0" w:color="auto"/>
      </w:divBdr>
    </w:div>
    <w:div w:id="1058436702">
      <w:bodyDiv w:val="1"/>
      <w:marLeft w:val="0"/>
      <w:marRight w:val="0"/>
      <w:marTop w:val="0"/>
      <w:marBottom w:val="0"/>
      <w:divBdr>
        <w:top w:val="none" w:sz="0" w:space="0" w:color="auto"/>
        <w:left w:val="none" w:sz="0" w:space="0" w:color="auto"/>
        <w:bottom w:val="none" w:sz="0" w:space="0" w:color="auto"/>
        <w:right w:val="none" w:sz="0" w:space="0" w:color="auto"/>
      </w:divBdr>
    </w:div>
    <w:div w:id="1058475742">
      <w:bodyDiv w:val="1"/>
      <w:marLeft w:val="0"/>
      <w:marRight w:val="0"/>
      <w:marTop w:val="0"/>
      <w:marBottom w:val="0"/>
      <w:divBdr>
        <w:top w:val="none" w:sz="0" w:space="0" w:color="auto"/>
        <w:left w:val="none" w:sz="0" w:space="0" w:color="auto"/>
        <w:bottom w:val="none" w:sz="0" w:space="0" w:color="auto"/>
        <w:right w:val="none" w:sz="0" w:space="0" w:color="auto"/>
      </w:divBdr>
    </w:div>
    <w:div w:id="1058556209">
      <w:bodyDiv w:val="1"/>
      <w:marLeft w:val="0"/>
      <w:marRight w:val="0"/>
      <w:marTop w:val="0"/>
      <w:marBottom w:val="0"/>
      <w:divBdr>
        <w:top w:val="none" w:sz="0" w:space="0" w:color="auto"/>
        <w:left w:val="none" w:sz="0" w:space="0" w:color="auto"/>
        <w:bottom w:val="none" w:sz="0" w:space="0" w:color="auto"/>
        <w:right w:val="none" w:sz="0" w:space="0" w:color="auto"/>
      </w:divBdr>
    </w:div>
    <w:div w:id="1059091360">
      <w:bodyDiv w:val="1"/>
      <w:marLeft w:val="0"/>
      <w:marRight w:val="0"/>
      <w:marTop w:val="0"/>
      <w:marBottom w:val="0"/>
      <w:divBdr>
        <w:top w:val="none" w:sz="0" w:space="0" w:color="auto"/>
        <w:left w:val="none" w:sz="0" w:space="0" w:color="auto"/>
        <w:bottom w:val="none" w:sz="0" w:space="0" w:color="auto"/>
        <w:right w:val="none" w:sz="0" w:space="0" w:color="auto"/>
      </w:divBdr>
    </w:div>
    <w:div w:id="1066564414">
      <w:bodyDiv w:val="1"/>
      <w:marLeft w:val="0"/>
      <w:marRight w:val="0"/>
      <w:marTop w:val="0"/>
      <w:marBottom w:val="0"/>
      <w:divBdr>
        <w:top w:val="none" w:sz="0" w:space="0" w:color="auto"/>
        <w:left w:val="none" w:sz="0" w:space="0" w:color="auto"/>
        <w:bottom w:val="none" w:sz="0" w:space="0" w:color="auto"/>
        <w:right w:val="none" w:sz="0" w:space="0" w:color="auto"/>
      </w:divBdr>
    </w:div>
    <w:div w:id="1066682579">
      <w:bodyDiv w:val="1"/>
      <w:marLeft w:val="0"/>
      <w:marRight w:val="0"/>
      <w:marTop w:val="0"/>
      <w:marBottom w:val="0"/>
      <w:divBdr>
        <w:top w:val="none" w:sz="0" w:space="0" w:color="auto"/>
        <w:left w:val="none" w:sz="0" w:space="0" w:color="auto"/>
        <w:bottom w:val="none" w:sz="0" w:space="0" w:color="auto"/>
        <w:right w:val="none" w:sz="0" w:space="0" w:color="auto"/>
      </w:divBdr>
    </w:div>
    <w:div w:id="1066877542">
      <w:bodyDiv w:val="1"/>
      <w:marLeft w:val="0"/>
      <w:marRight w:val="0"/>
      <w:marTop w:val="0"/>
      <w:marBottom w:val="0"/>
      <w:divBdr>
        <w:top w:val="none" w:sz="0" w:space="0" w:color="auto"/>
        <w:left w:val="none" w:sz="0" w:space="0" w:color="auto"/>
        <w:bottom w:val="none" w:sz="0" w:space="0" w:color="auto"/>
        <w:right w:val="none" w:sz="0" w:space="0" w:color="auto"/>
      </w:divBdr>
    </w:div>
    <w:div w:id="1070465574">
      <w:bodyDiv w:val="1"/>
      <w:marLeft w:val="0"/>
      <w:marRight w:val="0"/>
      <w:marTop w:val="0"/>
      <w:marBottom w:val="0"/>
      <w:divBdr>
        <w:top w:val="none" w:sz="0" w:space="0" w:color="auto"/>
        <w:left w:val="none" w:sz="0" w:space="0" w:color="auto"/>
        <w:bottom w:val="none" w:sz="0" w:space="0" w:color="auto"/>
        <w:right w:val="none" w:sz="0" w:space="0" w:color="auto"/>
      </w:divBdr>
    </w:div>
    <w:div w:id="1071080744">
      <w:bodyDiv w:val="1"/>
      <w:marLeft w:val="0"/>
      <w:marRight w:val="0"/>
      <w:marTop w:val="0"/>
      <w:marBottom w:val="0"/>
      <w:divBdr>
        <w:top w:val="none" w:sz="0" w:space="0" w:color="auto"/>
        <w:left w:val="none" w:sz="0" w:space="0" w:color="auto"/>
        <w:bottom w:val="none" w:sz="0" w:space="0" w:color="auto"/>
        <w:right w:val="none" w:sz="0" w:space="0" w:color="auto"/>
      </w:divBdr>
    </w:div>
    <w:div w:id="1076979136">
      <w:bodyDiv w:val="1"/>
      <w:marLeft w:val="0"/>
      <w:marRight w:val="0"/>
      <w:marTop w:val="0"/>
      <w:marBottom w:val="0"/>
      <w:divBdr>
        <w:top w:val="none" w:sz="0" w:space="0" w:color="auto"/>
        <w:left w:val="none" w:sz="0" w:space="0" w:color="auto"/>
        <w:bottom w:val="none" w:sz="0" w:space="0" w:color="auto"/>
        <w:right w:val="none" w:sz="0" w:space="0" w:color="auto"/>
      </w:divBdr>
    </w:div>
    <w:div w:id="1082944132">
      <w:bodyDiv w:val="1"/>
      <w:marLeft w:val="0"/>
      <w:marRight w:val="0"/>
      <w:marTop w:val="0"/>
      <w:marBottom w:val="0"/>
      <w:divBdr>
        <w:top w:val="none" w:sz="0" w:space="0" w:color="auto"/>
        <w:left w:val="none" w:sz="0" w:space="0" w:color="auto"/>
        <w:bottom w:val="none" w:sz="0" w:space="0" w:color="auto"/>
        <w:right w:val="none" w:sz="0" w:space="0" w:color="auto"/>
      </w:divBdr>
    </w:div>
    <w:div w:id="1084256737">
      <w:bodyDiv w:val="1"/>
      <w:marLeft w:val="0"/>
      <w:marRight w:val="0"/>
      <w:marTop w:val="0"/>
      <w:marBottom w:val="0"/>
      <w:divBdr>
        <w:top w:val="none" w:sz="0" w:space="0" w:color="auto"/>
        <w:left w:val="none" w:sz="0" w:space="0" w:color="auto"/>
        <w:bottom w:val="none" w:sz="0" w:space="0" w:color="auto"/>
        <w:right w:val="none" w:sz="0" w:space="0" w:color="auto"/>
      </w:divBdr>
    </w:div>
    <w:div w:id="1087308067">
      <w:bodyDiv w:val="1"/>
      <w:marLeft w:val="0"/>
      <w:marRight w:val="0"/>
      <w:marTop w:val="0"/>
      <w:marBottom w:val="0"/>
      <w:divBdr>
        <w:top w:val="none" w:sz="0" w:space="0" w:color="auto"/>
        <w:left w:val="none" w:sz="0" w:space="0" w:color="auto"/>
        <w:bottom w:val="none" w:sz="0" w:space="0" w:color="auto"/>
        <w:right w:val="none" w:sz="0" w:space="0" w:color="auto"/>
      </w:divBdr>
    </w:div>
    <w:div w:id="1095325803">
      <w:bodyDiv w:val="1"/>
      <w:marLeft w:val="0"/>
      <w:marRight w:val="0"/>
      <w:marTop w:val="0"/>
      <w:marBottom w:val="0"/>
      <w:divBdr>
        <w:top w:val="none" w:sz="0" w:space="0" w:color="auto"/>
        <w:left w:val="none" w:sz="0" w:space="0" w:color="auto"/>
        <w:bottom w:val="none" w:sz="0" w:space="0" w:color="auto"/>
        <w:right w:val="none" w:sz="0" w:space="0" w:color="auto"/>
      </w:divBdr>
    </w:div>
    <w:div w:id="1096706330">
      <w:bodyDiv w:val="1"/>
      <w:marLeft w:val="0"/>
      <w:marRight w:val="0"/>
      <w:marTop w:val="0"/>
      <w:marBottom w:val="0"/>
      <w:divBdr>
        <w:top w:val="none" w:sz="0" w:space="0" w:color="auto"/>
        <w:left w:val="none" w:sz="0" w:space="0" w:color="auto"/>
        <w:bottom w:val="none" w:sz="0" w:space="0" w:color="auto"/>
        <w:right w:val="none" w:sz="0" w:space="0" w:color="auto"/>
      </w:divBdr>
    </w:div>
    <w:div w:id="1101873803">
      <w:bodyDiv w:val="1"/>
      <w:marLeft w:val="0"/>
      <w:marRight w:val="0"/>
      <w:marTop w:val="0"/>
      <w:marBottom w:val="0"/>
      <w:divBdr>
        <w:top w:val="none" w:sz="0" w:space="0" w:color="auto"/>
        <w:left w:val="none" w:sz="0" w:space="0" w:color="auto"/>
        <w:bottom w:val="none" w:sz="0" w:space="0" w:color="auto"/>
        <w:right w:val="none" w:sz="0" w:space="0" w:color="auto"/>
      </w:divBdr>
    </w:div>
    <w:div w:id="1104493348">
      <w:bodyDiv w:val="1"/>
      <w:marLeft w:val="0"/>
      <w:marRight w:val="0"/>
      <w:marTop w:val="0"/>
      <w:marBottom w:val="0"/>
      <w:divBdr>
        <w:top w:val="none" w:sz="0" w:space="0" w:color="auto"/>
        <w:left w:val="none" w:sz="0" w:space="0" w:color="auto"/>
        <w:bottom w:val="none" w:sz="0" w:space="0" w:color="auto"/>
        <w:right w:val="none" w:sz="0" w:space="0" w:color="auto"/>
      </w:divBdr>
    </w:div>
    <w:div w:id="1106004286">
      <w:bodyDiv w:val="1"/>
      <w:marLeft w:val="0"/>
      <w:marRight w:val="0"/>
      <w:marTop w:val="0"/>
      <w:marBottom w:val="0"/>
      <w:divBdr>
        <w:top w:val="none" w:sz="0" w:space="0" w:color="auto"/>
        <w:left w:val="none" w:sz="0" w:space="0" w:color="auto"/>
        <w:bottom w:val="none" w:sz="0" w:space="0" w:color="auto"/>
        <w:right w:val="none" w:sz="0" w:space="0" w:color="auto"/>
      </w:divBdr>
    </w:div>
    <w:div w:id="1111239281">
      <w:bodyDiv w:val="1"/>
      <w:marLeft w:val="0"/>
      <w:marRight w:val="0"/>
      <w:marTop w:val="0"/>
      <w:marBottom w:val="0"/>
      <w:divBdr>
        <w:top w:val="none" w:sz="0" w:space="0" w:color="auto"/>
        <w:left w:val="none" w:sz="0" w:space="0" w:color="auto"/>
        <w:bottom w:val="none" w:sz="0" w:space="0" w:color="auto"/>
        <w:right w:val="none" w:sz="0" w:space="0" w:color="auto"/>
      </w:divBdr>
    </w:div>
    <w:div w:id="1113667288">
      <w:bodyDiv w:val="1"/>
      <w:marLeft w:val="0"/>
      <w:marRight w:val="0"/>
      <w:marTop w:val="0"/>
      <w:marBottom w:val="0"/>
      <w:divBdr>
        <w:top w:val="none" w:sz="0" w:space="0" w:color="auto"/>
        <w:left w:val="none" w:sz="0" w:space="0" w:color="auto"/>
        <w:bottom w:val="none" w:sz="0" w:space="0" w:color="auto"/>
        <w:right w:val="none" w:sz="0" w:space="0" w:color="auto"/>
      </w:divBdr>
    </w:div>
    <w:div w:id="1124421541">
      <w:bodyDiv w:val="1"/>
      <w:marLeft w:val="0"/>
      <w:marRight w:val="0"/>
      <w:marTop w:val="0"/>
      <w:marBottom w:val="0"/>
      <w:divBdr>
        <w:top w:val="none" w:sz="0" w:space="0" w:color="auto"/>
        <w:left w:val="none" w:sz="0" w:space="0" w:color="auto"/>
        <w:bottom w:val="none" w:sz="0" w:space="0" w:color="auto"/>
        <w:right w:val="none" w:sz="0" w:space="0" w:color="auto"/>
      </w:divBdr>
    </w:div>
    <w:div w:id="1126581499">
      <w:bodyDiv w:val="1"/>
      <w:marLeft w:val="0"/>
      <w:marRight w:val="0"/>
      <w:marTop w:val="0"/>
      <w:marBottom w:val="0"/>
      <w:divBdr>
        <w:top w:val="none" w:sz="0" w:space="0" w:color="auto"/>
        <w:left w:val="none" w:sz="0" w:space="0" w:color="auto"/>
        <w:bottom w:val="none" w:sz="0" w:space="0" w:color="auto"/>
        <w:right w:val="none" w:sz="0" w:space="0" w:color="auto"/>
      </w:divBdr>
    </w:div>
    <w:div w:id="1126853914">
      <w:bodyDiv w:val="1"/>
      <w:marLeft w:val="0"/>
      <w:marRight w:val="0"/>
      <w:marTop w:val="0"/>
      <w:marBottom w:val="0"/>
      <w:divBdr>
        <w:top w:val="none" w:sz="0" w:space="0" w:color="auto"/>
        <w:left w:val="none" w:sz="0" w:space="0" w:color="auto"/>
        <w:bottom w:val="none" w:sz="0" w:space="0" w:color="auto"/>
        <w:right w:val="none" w:sz="0" w:space="0" w:color="auto"/>
      </w:divBdr>
    </w:div>
    <w:div w:id="1138492872">
      <w:bodyDiv w:val="1"/>
      <w:marLeft w:val="0"/>
      <w:marRight w:val="0"/>
      <w:marTop w:val="0"/>
      <w:marBottom w:val="0"/>
      <w:divBdr>
        <w:top w:val="none" w:sz="0" w:space="0" w:color="auto"/>
        <w:left w:val="none" w:sz="0" w:space="0" w:color="auto"/>
        <w:bottom w:val="none" w:sz="0" w:space="0" w:color="auto"/>
        <w:right w:val="none" w:sz="0" w:space="0" w:color="auto"/>
      </w:divBdr>
    </w:div>
    <w:div w:id="1138566690">
      <w:bodyDiv w:val="1"/>
      <w:marLeft w:val="0"/>
      <w:marRight w:val="0"/>
      <w:marTop w:val="0"/>
      <w:marBottom w:val="0"/>
      <w:divBdr>
        <w:top w:val="none" w:sz="0" w:space="0" w:color="auto"/>
        <w:left w:val="none" w:sz="0" w:space="0" w:color="auto"/>
        <w:bottom w:val="none" w:sz="0" w:space="0" w:color="auto"/>
        <w:right w:val="none" w:sz="0" w:space="0" w:color="auto"/>
      </w:divBdr>
    </w:div>
    <w:div w:id="1144545946">
      <w:bodyDiv w:val="1"/>
      <w:marLeft w:val="0"/>
      <w:marRight w:val="0"/>
      <w:marTop w:val="0"/>
      <w:marBottom w:val="0"/>
      <w:divBdr>
        <w:top w:val="none" w:sz="0" w:space="0" w:color="auto"/>
        <w:left w:val="none" w:sz="0" w:space="0" w:color="auto"/>
        <w:bottom w:val="none" w:sz="0" w:space="0" w:color="auto"/>
        <w:right w:val="none" w:sz="0" w:space="0" w:color="auto"/>
      </w:divBdr>
    </w:div>
    <w:div w:id="1147169644">
      <w:bodyDiv w:val="1"/>
      <w:marLeft w:val="0"/>
      <w:marRight w:val="0"/>
      <w:marTop w:val="0"/>
      <w:marBottom w:val="0"/>
      <w:divBdr>
        <w:top w:val="none" w:sz="0" w:space="0" w:color="auto"/>
        <w:left w:val="none" w:sz="0" w:space="0" w:color="auto"/>
        <w:bottom w:val="none" w:sz="0" w:space="0" w:color="auto"/>
        <w:right w:val="none" w:sz="0" w:space="0" w:color="auto"/>
      </w:divBdr>
    </w:div>
    <w:div w:id="1153302740">
      <w:bodyDiv w:val="1"/>
      <w:marLeft w:val="0"/>
      <w:marRight w:val="0"/>
      <w:marTop w:val="0"/>
      <w:marBottom w:val="0"/>
      <w:divBdr>
        <w:top w:val="none" w:sz="0" w:space="0" w:color="auto"/>
        <w:left w:val="none" w:sz="0" w:space="0" w:color="auto"/>
        <w:bottom w:val="none" w:sz="0" w:space="0" w:color="auto"/>
        <w:right w:val="none" w:sz="0" w:space="0" w:color="auto"/>
      </w:divBdr>
    </w:div>
    <w:div w:id="1153640971">
      <w:bodyDiv w:val="1"/>
      <w:marLeft w:val="0"/>
      <w:marRight w:val="0"/>
      <w:marTop w:val="0"/>
      <w:marBottom w:val="0"/>
      <w:divBdr>
        <w:top w:val="none" w:sz="0" w:space="0" w:color="auto"/>
        <w:left w:val="none" w:sz="0" w:space="0" w:color="auto"/>
        <w:bottom w:val="none" w:sz="0" w:space="0" w:color="auto"/>
        <w:right w:val="none" w:sz="0" w:space="0" w:color="auto"/>
      </w:divBdr>
    </w:div>
    <w:div w:id="1157302317">
      <w:bodyDiv w:val="1"/>
      <w:marLeft w:val="0"/>
      <w:marRight w:val="0"/>
      <w:marTop w:val="0"/>
      <w:marBottom w:val="0"/>
      <w:divBdr>
        <w:top w:val="none" w:sz="0" w:space="0" w:color="auto"/>
        <w:left w:val="none" w:sz="0" w:space="0" w:color="auto"/>
        <w:bottom w:val="none" w:sz="0" w:space="0" w:color="auto"/>
        <w:right w:val="none" w:sz="0" w:space="0" w:color="auto"/>
      </w:divBdr>
    </w:div>
    <w:div w:id="1157528084">
      <w:bodyDiv w:val="1"/>
      <w:marLeft w:val="0"/>
      <w:marRight w:val="0"/>
      <w:marTop w:val="0"/>
      <w:marBottom w:val="0"/>
      <w:divBdr>
        <w:top w:val="none" w:sz="0" w:space="0" w:color="auto"/>
        <w:left w:val="none" w:sz="0" w:space="0" w:color="auto"/>
        <w:bottom w:val="none" w:sz="0" w:space="0" w:color="auto"/>
        <w:right w:val="none" w:sz="0" w:space="0" w:color="auto"/>
      </w:divBdr>
    </w:div>
    <w:div w:id="1158493108">
      <w:bodyDiv w:val="1"/>
      <w:marLeft w:val="0"/>
      <w:marRight w:val="0"/>
      <w:marTop w:val="0"/>
      <w:marBottom w:val="0"/>
      <w:divBdr>
        <w:top w:val="none" w:sz="0" w:space="0" w:color="auto"/>
        <w:left w:val="none" w:sz="0" w:space="0" w:color="auto"/>
        <w:bottom w:val="none" w:sz="0" w:space="0" w:color="auto"/>
        <w:right w:val="none" w:sz="0" w:space="0" w:color="auto"/>
      </w:divBdr>
    </w:div>
    <w:div w:id="1159659993">
      <w:bodyDiv w:val="1"/>
      <w:marLeft w:val="0"/>
      <w:marRight w:val="0"/>
      <w:marTop w:val="0"/>
      <w:marBottom w:val="0"/>
      <w:divBdr>
        <w:top w:val="none" w:sz="0" w:space="0" w:color="auto"/>
        <w:left w:val="none" w:sz="0" w:space="0" w:color="auto"/>
        <w:bottom w:val="none" w:sz="0" w:space="0" w:color="auto"/>
        <w:right w:val="none" w:sz="0" w:space="0" w:color="auto"/>
      </w:divBdr>
    </w:div>
    <w:div w:id="1161965217">
      <w:bodyDiv w:val="1"/>
      <w:marLeft w:val="0"/>
      <w:marRight w:val="0"/>
      <w:marTop w:val="0"/>
      <w:marBottom w:val="0"/>
      <w:divBdr>
        <w:top w:val="none" w:sz="0" w:space="0" w:color="auto"/>
        <w:left w:val="none" w:sz="0" w:space="0" w:color="auto"/>
        <w:bottom w:val="none" w:sz="0" w:space="0" w:color="auto"/>
        <w:right w:val="none" w:sz="0" w:space="0" w:color="auto"/>
      </w:divBdr>
    </w:div>
    <w:div w:id="1165054543">
      <w:bodyDiv w:val="1"/>
      <w:marLeft w:val="0"/>
      <w:marRight w:val="0"/>
      <w:marTop w:val="0"/>
      <w:marBottom w:val="0"/>
      <w:divBdr>
        <w:top w:val="none" w:sz="0" w:space="0" w:color="auto"/>
        <w:left w:val="none" w:sz="0" w:space="0" w:color="auto"/>
        <w:bottom w:val="none" w:sz="0" w:space="0" w:color="auto"/>
        <w:right w:val="none" w:sz="0" w:space="0" w:color="auto"/>
      </w:divBdr>
    </w:div>
    <w:div w:id="1166357171">
      <w:bodyDiv w:val="1"/>
      <w:marLeft w:val="0"/>
      <w:marRight w:val="0"/>
      <w:marTop w:val="0"/>
      <w:marBottom w:val="0"/>
      <w:divBdr>
        <w:top w:val="none" w:sz="0" w:space="0" w:color="auto"/>
        <w:left w:val="none" w:sz="0" w:space="0" w:color="auto"/>
        <w:bottom w:val="none" w:sz="0" w:space="0" w:color="auto"/>
        <w:right w:val="none" w:sz="0" w:space="0" w:color="auto"/>
      </w:divBdr>
    </w:div>
    <w:div w:id="1168715257">
      <w:bodyDiv w:val="1"/>
      <w:marLeft w:val="0"/>
      <w:marRight w:val="0"/>
      <w:marTop w:val="0"/>
      <w:marBottom w:val="0"/>
      <w:divBdr>
        <w:top w:val="none" w:sz="0" w:space="0" w:color="auto"/>
        <w:left w:val="none" w:sz="0" w:space="0" w:color="auto"/>
        <w:bottom w:val="none" w:sz="0" w:space="0" w:color="auto"/>
        <w:right w:val="none" w:sz="0" w:space="0" w:color="auto"/>
      </w:divBdr>
    </w:div>
    <w:div w:id="1175463176">
      <w:bodyDiv w:val="1"/>
      <w:marLeft w:val="0"/>
      <w:marRight w:val="0"/>
      <w:marTop w:val="0"/>
      <w:marBottom w:val="0"/>
      <w:divBdr>
        <w:top w:val="none" w:sz="0" w:space="0" w:color="auto"/>
        <w:left w:val="none" w:sz="0" w:space="0" w:color="auto"/>
        <w:bottom w:val="none" w:sz="0" w:space="0" w:color="auto"/>
        <w:right w:val="none" w:sz="0" w:space="0" w:color="auto"/>
      </w:divBdr>
    </w:div>
    <w:div w:id="1176192037">
      <w:bodyDiv w:val="1"/>
      <w:marLeft w:val="0"/>
      <w:marRight w:val="0"/>
      <w:marTop w:val="0"/>
      <w:marBottom w:val="0"/>
      <w:divBdr>
        <w:top w:val="none" w:sz="0" w:space="0" w:color="auto"/>
        <w:left w:val="none" w:sz="0" w:space="0" w:color="auto"/>
        <w:bottom w:val="none" w:sz="0" w:space="0" w:color="auto"/>
        <w:right w:val="none" w:sz="0" w:space="0" w:color="auto"/>
      </w:divBdr>
    </w:div>
    <w:div w:id="1183323600">
      <w:bodyDiv w:val="1"/>
      <w:marLeft w:val="0"/>
      <w:marRight w:val="0"/>
      <w:marTop w:val="0"/>
      <w:marBottom w:val="0"/>
      <w:divBdr>
        <w:top w:val="none" w:sz="0" w:space="0" w:color="auto"/>
        <w:left w:val="none" w:sz="0" w:space="0" w:color="auto"/>
        <w:bottom w:val="none" w:sz="0" w:space="0" w:color="auto"/>
        <w:right w:val="none" w:sz="0" w:space="0" w:color="auto"/>
      </w:divBdr>
    </w:div>
    <w:div w:id="1187064413">
      <w:bodyDiv w:val="1"/>
      <w:marLeft w:val="0"/>
      <w:marRight w:val="0"/>
      <w:marTop w:val="0"/>
      <w:marBottom w:val="0"/>
      <w:divBdr>
        <w:top w:val="none" w:sz="0" w:space="0" w:color="auto"/>
        <w:left w:val="none" w:sz="0" w:space="0" w:color="auto"/>
        <w:bottom w:val="none" w:sz="0" w:space="0" w:color="auto"/>
        <w:right w:val="none" w:sz="0" w:space="0" w:color="auto"/>
      </w:divBdr>
    </w:div>
    <w:div w:id="1189489732">
      <w:bodyDiv w:val="1"/>
      <w:marLeft w:val="0"/>
      <w:marRight w:val="0"/>
      <w:marTop w:val="0"/>
      <w:marBottom w:val="0"/>
      <w:divBdr>
        <w:top w:val="none" w:sz="0" w:space="0" w:color="auto"/>
        <w:left w:val="none" w:sz="0" w:space="0" w:color="auto"/>
        <w:bottom w:val="none" w:sz="0" w:space="0" w:color="auto"/>
        <w:right w:val="none" w:sz="0" w:space="0" w:color="auto"/>
      </w:divBdr>
    </w:div>
    <w:div w:id="1191067338">
      <w:bodyDiv w:val="1"/>
      <w:marLeft w:val="0"/>
      <w:marRight w:val="0"/>
      <w:marTop w:val="0"/>
      <w:marBottom w:val="0"/>
      <w:divBdr>
        <w:top w:val="none" w:sz="0" w:space="0" w:color="auto"/>
        <w:left w:val="none" w:sz="0" w:space="0" w:color="auto"/>
        <w:bottom w:val="none" w:sz="0" w:space="0" w:color="auto"/>
        <w:right w:val="none" w:sz="0" w:space="0" w:color="auto"/>
      </w:divBdr>
    </w:div>
    <w:div w:id="1193305313">
      <w:bodyDiv w:val="1"/>
      <w:marLeft w:val="0"/>
      <w:marRight w:val="0"/>
      <w:marTop w:val="0"/>
      <w:marBottom w:val="0"/>
      <w:divBdr>
        <w:top w:val="none" w:sz="0" w:space="0" w:color="auto"/>
        <w:left w:val="none" w:sz="0" w:space="0" w:color="auto"/>
        <w:bottom w:val="none" w:sz="0" w:space="0" w:color="auto"/>
        <w:right w:val="none" w:sz="0" w:space="0" w:color="auto"/>
      </w:divBdr>
    </w:div>
    <w:div w:id="1198160479">
      <w:bodyDiv w:val="1"/>
      <w:marLeft w:val="0"/>
      <w:marRight w:val="0"/>
      <w:marTop w:val="0"/>
      <w:marBottom w:val="0"/>
      <w:divBdr>
        <w:top w:val="none" w:sz="0" w:space="0" w:color="auto"/>
        <w:left w:val="none" w:sz="0" w:space="0" w:color="auto"/>
        <w:bottom w:val="none" w:sz="0" w:space="0" w:color="auto"/>
        <w:right w:val="none" w:sz="0" w:space="0" w:color="auto"/>
      </w:divBdr>
    </w:div>
    <w:div w:id="1202979367">
      <w:bodyDiv w:val="1"/>
      <w:marLeft w:val="0"/>
      <w:marRight w:val="0"/>
      <w:marTop w:val="0"/>
      <w:marBottom w:val="0"/>
      <w:divBdr>
        <w:top w:val="none" w:sz="0" w:space="0" w:color="auto"/>
        <w:left w:val="none" w:sz="0" w:space="0" w:color="auto"/>
        <w:bottom w:val="none" w:sz="0" w:space="0" w:color="auto"/>
        <w:right w:val="none" w:sz="0" w:space="0" w:color="auto"/>
      </w:divBdr>
    </w:div>
    <w:div w:id="1205868825">
      <w:bodyDiv w:val="1"/>
      <w:marLeft w:val="0"/>
      <w:marRight w:val="0"/>
      <w:marTop w:val="0"/>
      <w:marBottom w:val="0"/>
      <w:divBdr>
        <w:top w:val="none" w:sz="0" w:space="0" w:color="auto"/>
        <w:left w:val="none" w:sz="0" w:space="0" w:color="auto"/>
        <w:bottom w:val="none" w:sz="0" w:space="0" w:color="auto"/>
        <w:right w:val="none" w:sz="0" w:space="0" w:color="auto"/>
      </w:divBdr>
    </w:div>
    <w:div w:id="1207644500">
      <w:bodyDiv w:val="1"/>
      <w:marLeft w:val="0"/>
      <w:marRight w:val="0"/>
      <w:marTop w:val="0"/>
      <w:marBottom w:val="0"/>
      <w:divBdr>
        <w:top w:val="none" w:sz="0" w:space="0" w:color="auto"/>
        <w:left w:val="none" w:sz="0" w:space="0" w:color="auto"/>
        <w:bottom w:val="none" w:sz="0" w:space="0" w:color="auto"/>
        <w:right w:val="none" w:sz="0" w:space="0" w:color="auto"/>
      </w:divBdr>
    </w:div>
    <w:div w:id="1209536917">
      <w:bodyDiv w:val="1"/>
      <w:marLeft w:val="0"/>
      <w:marRight w:val="0"/>
      <w:marTop w:val="0"/>
      <w:marBottom w:val="0"/>
      <w:divBdr>
        <w:top w:val="none" w:sz="0" w:space="0" w:color="auto"/>
        <w:left w:val="none" w:sz="0" w:space="0" w:color="auto"/>
        <w:bottom w:val="none" w:sz="0" w:space="0" w:color="auto"/>
        <w:right w:val="none" w:sz="0" w:space="0" w:color="auto"/>
      </w:divBdr>
    </w:div>
    <w:div w:id="1214078841">
      <w:bodyDiv w:val="1"/>
      <w:marLeft w:val="0"/>
      <w:marRight w:val="0"/>
      <w:marTop w:val="0"/>
      <w:marBottom w:val="0"/>
      <w:divBdr>
        <w:top w:val="none" w:sz="0" w:space="0" w:color="auto"/>
        <w:left w:val="none" w:sz="0" w:space="0" w:color="auto"/>
        <w:bottom w:val="none" w:sz="0" w:space="0" w:color="auto"/>
        <w:right w:val="none" w:sz="0" w:space="0" w:color="auto"/>
      </w:divBdr>
    </w:div>
    <w:div w:id="1214847674">
      <w:bodyDiv w:val="1"/>
      <w:marLeft w:val="0"/>
      <w:marRight w:val="0"/>
      <w:marTop w:val="0"/>
      <w:marBottom w:val="0"/>
      <w:divBdr>
        <w:top w:val="none" w:sz="0" w:space="0" w:color="auto"/>
        <w:left w:val="none" w:sz="0" w:space="0" w:color="auto"/>
        <w:bottom w:val="none" w:sz="0" w:space="0" w:color="auto"/>
        <w:right w:val="none" w:sz="0" w:space="0" w:color="auto"/>
      </w:divBdr>
    </w:div>
    <w:div w:id="1218972433">
      <w:bodyDiv w:val="1"/>
      <w:marLeft w:val="0"/>
      <w:marRight w:val="0"/>
      <w:marTop w:val="0"/>
      <w:marBottom w:val="0"/>
      <w:divBdr>
        <w:top w:val="none" w:sz="0" w:space="0" w:color="auto"/>
        <w:left w:val="none" w:sz="0" w:space="0" w:color="auto"/>
        <w:bottom w:val="none" w:sz="0" w:space="0" w:color="auto"/>
        <w:right w:val="none" w:sz="0" w:space="0" w:color="auto"/>
      </w:divBdr>
    </w:div>
    <w:div w:id="1230313122">
      <w:bodyDiv w:val="1"/>
      <w:marLeft w:val="0"/>
      <w:marRight w:val="0"/>
      <w:marTop w:val="0"/>
      <w:marBottom w:val="0"/>
      <w:divBdr>
        <w:top w:val="none" w:sz="0" w:space="0" w:color="auto"/>
        <w:left w:val="none" w:sz="0" w:space="0" w:color="auto"/>
        <w:bottom w:val="none" w:sz="0" w:space="0" w:color="auto"/>
        <w:right w:val="none" w:sz="0" w:space="0" w:color="auto"/>
      </w:divBdr>
    </w:div>
    <w:div w:id="1232303412">
      <w:bodyDiv w:val="1"/>
      <w:marLeft w:val="0"/>
      <w:marRight w:val="0"/>
      <w:marTop w:val="0"/>
      <w:marBottom w:val="0"/>
      <w:divBdr>
        <w:top w:val="none" w:sz="0" w:space="0" w:color="auto"/>
        <w:left w:val="none" w:sz="0" w:space="0" w:color="auto"/>
        <w:bottom w:val="none" w:sz="0" w:space="0" w:color="auto"/>
        <w:right w:val="none" w:sz="0" w:space="0" w:color="auto"/>
      </w:divBdr>
    </w:div>
    <w:div w:id="1238904807">
      <w:bodyDiv w:val="1"/>
      <w:marLeft w:val="0"/>
      <w:marRight w:val="0"/>
      <w:marTop w:val="0"/>
      <w:marBottom w:val="0"/>
      <w:divBdr>
        <w:top w:val="none" w:sz="0" w:space="0" w:color="auto"/>
        <w:left w:val="none" w:sz="0" w:space="0" w:color="auto"/>
        <w:bottom w:val="none" w:sz="0" w:space="0" w:color="auto"/>
        <w:right w:val="none" w:sz="0" w:space="0" w:color="auto"/>
      </w:divBdr>
    </w:div>
    <w:div w:id="1245189591">
      <w:bodyDiv w:val="1"/>
      <w:marLeft w:val="0"/>
      <w:marRight w:val="0"/>
      <w:marTop w:val="0"/>
      <w:marBottom w:val="0"/>
      <w:divBdr>
        <w:top w:val="none" w:sz="0" w:space="0" w:color="auto"/>
        <w:left w:val="none" w:sz="0" w:space="0" w:color="auto"/>
        <w:bottom w:val="none" w:sz="0" w:space="0" w:color="auto"/>
        <w:right w:val="none" w:sz="0" w:space="0" w:color="auto"/>
      </w:divBdr>
    </w:div>
    <w:div w:id="1247494460">
      <w:bodyDiv w:val="1"/>
      <w:marLeft w:val="0"/>
      <w:marRight w:val="0"/>
      <w:marTop w:val="0"/>
      <w:marBottom w:val="0"/>
      <w:divBdr>
        <w:top w:val="none" w:sz="0" w:space="0" w:color="auto"/>
        <w:left w:val="none" w:sz="0" w:space="0" w:color="auto"/>
        <w:bottom w:val="none" w:sz="0" w:space="0" w:color="auto"/>
        <w:right w:val="none" w:sz="0" w:space="0" w:color="auto"/>
      </w:divBdr>
    </w:div>
    <w:div w:id="1250770949">
      <w:bodyDiv w:val="1"/>
      <w:marLeft w:val="0"/>
      <w:marRight w:val="0"/>
      <w:marTop w:val="0"/>
      <w:marBottom w:val="0"/>
      <w:divBdr>
        <w:top w:val="none" w:sz="0" w:space="0" w:color="auto"/>
        <w:left w:val="none" w:sz="0" w:space="0" w:color="auto"/>
        <w:bottom w:val="none" w:sz="0" w:space="0" w:color="auto"/>
        <w:right w:val="none" w:sz="0" w:space="0" w:color="auto"/>
      </w:divBdr>
    </w:div>
    <w:div w:id="1252197033">
      <w:bodyDiv w:val="1"/>
      <w:marLeft w:val="0"/>
      <w:marRight w:val="0"/>
      <w:marTop w:val="0"/>
      <w:marBottom w:val="0"/>
      <w:divBdr>
        <w:top w:val="none" w:sz="0" w:space="0" w:color="auto"/>
        <w:left w:val="none" w:sz="0" w:space="0" w:color="auto"/>
        <w:bottom w:val="none" w:sz="0" w:space="0" w:color="auto"/>
        <w:right w:val="none" w:sz="0" w:space="0" w:color="auto"/>
      </w:divBdr>
    </w:div>
    <w:div w:id="1256283168">
      <w:bodyDiv w:val="1"/>
      <w:marLeft w:val="0"/>
      <w:marRight w:val="0"/>
      <w:marTop w:val="0"/>
      <w:marBottom w:val="0"/>
      <w:divBdr>
        <w:top w:val="none" w:sz="0" w:space="0" w:color="auto"/>
        <w:left w:val="none" w:sz="0" w:space="0" w:color="auto"/>
        <w:bottom w:val="none" w:sz="0" w:space="0" w:color="auto"/>
        <w:right w:val="none" w:sz="0" w:space="0" w:color="auto"/>
      </w:divBdr>
    </w:div>
    <w:div w:id="1257977690">
      <w:bodyDiv w:val="1"/>
      <w:marLeft w:val="0"/>
      <w:marRight w:val="0"/>
      <w:marTop w:val="0"/>
      <w:marBottom w:val="0"/>
      <w:divBdr>
        <w:top w:val="none" w:sz="0" w:space="0" w:color="auto"/>
        <w:left w:val="none" w:sz="0" w:space="0" w:color="auto"/>
        <w:bottom w:val="none" w:sz="0" w:space="0" w:color="auto"/>
        <w:right w:val="none" w:sz="0" w:space="0" w:color="auto"/>
      </w:divBdr>
    </w:div>
    <w:div w:id="1262565279">
      <w:bodyDiv w:val="1"/>
      <w:marLeft w:val="0"/>
      <w:marRight w:val="0"/>
      <w:marTop w:val="0"/>
      <w:marBottom w:val="0"/>
      <w:divBdr>
        <w:top w:val="none" w:sz="0" w:space="0" w:color="auto"/>
        <w:left w:val="none" w:sz="0" w:space="0" w:color="auto"/>
        <w:bottom w:val="none" w:sz="0" w:space="0" w:color="auto"/>
        <w:right w:val="none" w:sz="0" w:space="0" w:color="auto"/>
      </w:divBdr>
    </w:div>
    <w:div w:id="1269313187">
      <w:bodyDiv w:val="1"/>
      <w:marLeft w:val="0"/>
      <w:marRight w:val="0"/>
      <w:marTop w:val="0"/>
      <w:marBottom w:val="0"/>
      <w:divBdr>
        <w:top w:val="none" w:sz="0" w:space="0" w:color="auto"/>
        <w:left w:val="none" w:sz="0" w:space="0" w:color="auto"/>
        <w:bottom w:val="none" w:sz="0" w:space="0" w:color="auto"/>
        <w:right w:val="none" w:sz="0" w:space="0" w:color="auto"/>
      </w:divBdr>
    </w:div>
    <w:div w:id="1272661010">
      <w:bodyDiv w:val="1"/>
      <w:marLeft w:val="0"/>
      <w:marRight w:val="0"/>
      <w:marTop w:val="0"/>
      <w:marBottom w:val="0"/>
      <w:divBdr>
        <w:top w:val="none" w:sz="0" w:space="0" w:color="auto"/>
        <w:left w:val="none" w:sz="0" w:space="0" w:color="auto"/>
        <w:bottom w:val="none" w:sz="0" w:space="0" w:color="auto"/>
        <w:right w:val="none" w:sz="0" w:space="0" w:color="auto"/>
      </w:divBdr>
    </w:div>
    <w:div w:id="1276405541">
      <w:bodyDiv w:val="1"/>
      <w:marLeft w:val="0"/>
      <w:marRight w:val="0"/>
      <w:marTop w:val="0"/>
      <w:marBottom w:val="0"/>
      <w:divBdr>
        <w:top w:val="none" w:sz="0" w:space="0" w:color="auto"/>
        <w:left w:val="none" w:sz="0" w:space="0" w:color="auto"/>
        <w:bottom w:val="none" w:sz="0" w:space="0" w:color="auto"/>
        <w:right w:val="none" w:sz="0" w:space="0" w:color="auto"/>
      </w:divBdr>
    </w:div>
    <w:div w:id="1278761076">
      <w:bodyDiv w:val="1"/>
      <w:marLeft w:val="0"/>
      <w:marRight w:val="0"/>
      <w:marTop w:val="0"/>
      <w:marBottom w:val="0"/>
      <w:divBdr>
        <w:top w:val="none" w:sz="0" w:space="0" w:color="auto"/>
        <w:left w:val="none" w:sz="0" w:space="0" w:color="auto"/>
        <w:bottom w:val="none" w:sz="0" w:space="0" w:color="auto"/>
        <w:right w:val="none" w:sz="0" w:space="0" w:color="auto"/>
      </w:divBdr>
    </w:div>
    <w:div w:id="1284381871">
      <w:bodyDiv w:val="1"/>
      <w:marLeft w:val="0"/>
      <w:marRight w:val="0"/>
      <w:marTop w:val="0"/>
      <w:marBottom w:val="0"/>
      <w:divBdr>
        <w:top w:val="none" w:sz="0" w:space="0" w:color="auto"/>
        <w:left w:val="none" w:sz="0" w:space="0" w:color="auto"/>
        <w:bottom w:val="none" w:sz="0" w:space="0" w:color="auto"/>
        <w:right w:val="none" w:sz="0" w:space="0" w:color="auto"/>
      </w:divBdr>
    </w:div>
    <w:div w:id="1288700303">
      <w:bodyDiv w:val="1"/>
      <w:marLeft w:val="0"/>
      <w:marRight w:val="0"/>
      <w:marTop w:val="0"/>
      <w:marBottom w:val="0"/>
      <w:divBdr>
        <w:top w:val="none" w:sz="0" w:space="0" w:color="auto"/>
        <w:left w:val="none" w:sz="0" w:space="0" w:color="auto"/>
        <w:bottom w:val="none" w:sz="0" w:space="0" w:color="auto"/>
        <w:right w:val="none" w:sz="0" w:space="0" w:color="auto"/>
      </w:divBdr>
    </w:div>
    <w:div w:id="1290014961">
      <w:bodyDiv w:val="1"/>
      <w:marLeft w:val="0"/>
      <w:marRight w:val="0"/>
      <w:marTop w:val="0"/>
      <w:marBottom w:val="0"/>
      <w:divBdr>
        <w:top w:val="none" w:sz="0" w:space="0" w:color="auto"/>
        <w:left w:val="none" w:sz="0" w:space="0" w:color="auto"/>
        <w:bottom w:val="none" w:sz="0" w:space="0" w:color="auto"/>
        <w:right w:val="none" w:sz="0" w:space="0" w:color="auto"/>
      </w:divBdr>
    </w:div>
    <w:div w:id="1291089765">
      <w:bodyDiv w:val="1"/>
      <w:marLeft w:val="0"/>
      <w:marRight w:val="0"/>
      <w:marTop w:val="0"/>
      <w:marBottom w:val="0"/>
      <w:divBdr>
        <w:top w:val="none" w:sz="0" w:space="0" w:color="auto"/>
        <w:left w:val="none" w:sz="0" w:space="0" w:color="auto"/>
        <w:bottom w:val="none" w:sz="0" w:space="0" w:color="auto"/>
        <w:right w:val="none" w:sz="0" w:space="0" w:color="auto"/>
      </w:divBdr>
    </w:div>
    <w:div w:id="1304962404">
      <w:bodyDiv w:val="1"/>
      <w:marLeft w:val="0"/>
      <w:marRight w:val="0"/>
      <w:marTop w:val="0"/>
      <w:marBottom w:val="0"/>
      <w:divBdr>
        <w:top w:val="none" w:sz="0" w:space="0" w:color="auto"/>
        <w:left w:val="none" w:sz="0" w:space="0" w:color="auto"/>
        <w:bottom w:val="none" w:sz="0" w:space="0" w:color="auto"/>
        <w:right w:val="none" w:sz="0" w:space="0" w:color="auto"/>
      </w:divBdr>
    </w:div>
    <w:div w:id="1308977597">
      <w:bodyDiv w:val="1"/>
      <w:marLeft w:val="0"/>
      <w:marRight w:val="0"/>
      <w:marTop w:val="0"/>
      <w:marBottom w:val="0"/>
      <w:divBdr>
        <w:top w:val="none" w:sz="0" w:space="0" w:color="auto"/>
        <w:left w:val="none" w:sz="0" w:space="0" w:color="auto"/>
        <w:bottom w:val="none" w:sz="0" w:space="0" w:color="auto"/>
        <w:right w:val="none" w:sz="0" w:space="0" w:color="auto"/>
      </w:divBdr>
    </w:div>
    <w:div w:id="1313756464">
      <w:bodyDiv w:val="1"/>
      <w:marLeft w:val="0"/>
      <w:marRight w:val="0"/>
      <w:marTop w:val="0"/>
      <w:marBottom w:val="0"/>
      <w:divBdr>
        <w:top w:val="none" w:sz="0" w:space="0" w:color="auto"/>
        <w:left w:val="none" w:sz="0" w:space="0" w:color="auto"/>
        <w:bottom w:val="none" w:sz="0" w:space="0" w:color="auto"/>
        <w:right w:val="none" w:sz="0" w:space="0" w:color="auto"/>
      </w:divBdr>
    </w:div>
    <w:div w:id="1315915819">
      <w:bodyDiv w:val="1"/>
      <w:marLeft w:val="0"/>
      <w:marRight w:val="0"/>
      <w:marTop w:val="0"/>
      <w:marBottom w:val="0"/>
      <w:divBdr>
        <w:top w:val="none" w:sz="0" w:space="0" w:color="auto"/>
        <w:left w:val="none" w:sz="0" w:space="0" w:color="auto"/>
        <w:bottom w:val="none" w:sz="0" w:space="0" w:color="auto"/>
        <w:right w:val="none" w:sz="0" w:space="0" w:color="auto"/>
      </w:divBdr>
    </w:div>
    <w:div w:id="1317146100">
      <w:bodyDiv w:val="1"/>
      <w:marLeft w:val="0"/>
      <w:marRight w:val="0"/>
      <w:marTop w:val="0"/>
      <w:marBottom w:val="0"/>
      <w:divBdr>
        <w:top w:val="none" w:sz="0" w:space="0" w:color="auto"/>
        <w:left w:val="none" w:sz="0" w:space="0" w:color="auto"/>
        <w:bottom w:val="none" w:sz="0" w:space="0" w:color="auto"/>
        <w:right w:val="none" w:sz="0" w:space="0" w:color="auto"/>
      </w:divBdr>
    </w:div>
    <w:div w:id="1318456001">
      <w:bodyDiv w:val="1"/>
      <w:marLeft w:val="0"/>
      <w:marRight w:val="0"/>
      <w:marTop w:val="0"/>
      <w:marBottom w:val="0"/>
      <w:divBdr>
        <w:top w:val="none" w:sz="0" w:space="0" w:color="auto"/>
        <w:left w:val="none" w:sz="0" w:space="0" w:color="auto"/>
        <w:bottom w:val="none" w:sz="0" w:space="0" w:color="auto"/>
        <w:right w:val="none" w:sz="0" w:space="0" w:color="auto"/>
      </w:divBdr>
    </w:div>
    <w:div w:id="1323049238">
      <w:bodyDiv w:val="1"/>
      <w:marLeft w:val="0"/>
      <w:marRight w:val="0"/>
      <w:marTop w:val="0"/>
      <w:marBottom w:val="0"/>
      <w:divBdr>
        <w:top w:val="none" w:sz="0" w:space="0" w:color="auto"/>
        <w:left w:val="none" w:sz="0" w:space="0" w:color="auto"/>
        <w:bottom w:val="none" w:sz="0" w:space="0" w:color="auto"/>
        <w:right w:val="none" w:sz="0" w:space="0" w:color="auto"/>
      </w:divBdr>
    </w:div>
    <w:div w:id="1328827164">
      <w:bodyDiv w:val="1"/>
      <w:marLeft w:val="0"/>
      <w:marRight w:val="0"/>
      <w:marTop w:val="0"/>
      <w:marBottom w:val="0"/>
      <w:divBdr>
        <w:top w:val="none" w:sz="0" w:space="0" w:color="auto"/>
        <w:left w:val="none" w:sz="0" w:space="0" w:color="auto"/>
        <w:bottom w:val="none" w:sz="0" w:space="0" w:color="auto"/>
        <w:right w:val="none" w:sz="0" w:space="0" w:color="auto"/>
      </w:divBdr>
    </w:div>
    <w:div w:id="1329406282">
      <w:bodyDiv w:val="1"/>
      <w:marLeft w:val="0"/>
      <w:marRight w:val="0"/>
      <w:marTop w:val="0"/>
      <w:marBottom w:val="0"/>
      <w:divBdr>
        <w:top w:val="none" w:sz="0" w:space="0" w:color="auto"/>
        <w:left w:val="none" w:sz="0" w:space="0" w:color="auto"/>
        <w:bottom w:val="none" w:sz="0" w:space="0" w:color="auto"/>
        <w:right w:val="none" w:sz="0" w:space="0" w:color="auto"/>
      </w:divBdr>
    </w:div>
    <w:div w:id="1334380784">
      <w:bodyDiv w:val="1"/>
      <w:marLeft w:val="0"/>
      <w:marRight w:val="0"/>
      <w:marTop w:val="0"/>
      <w:marBottom w:val="0"/>
      <w:divBdr>
        <w:top w:val="none" w:sz="0" w:space="0" w:color="auto"/>
        <w:left w:val="none" w:sz="0" w:space="0" w:color="auto"/>
        <w:bottom w:val="none" w:sz="0" w:space="0" w:color="auto"/>
        <w:right w:val="none" w:sz="0" w:space="0" w:color="auto"/>
      </w:divBdr>
    </w:div>
    <w:div w:id="1338262919">
      <w:bodyDiv w:val="1"/>
      <w:marLeft w:val="0"/>
      <w:marRight w:val="0"/>
      <w:marTop w:val="0"/>
      <w:marBottom w:val="0"/>
      <w:divBdr>
        <w:top w:val="none" w:sz="0" w:space="0" w:color="auto"/>
        <w:left w:val="none" w:sz="0" w:space="0" w:color="auto"/>
        <w:bottom w:val="none" w:sz="0" w:space="0" w:color="auto"/>
        <w:right w:val="none" w:sz="0" w:space="0" w:color="auto"/>
      </w:divBdr>
    </w:div>
    <w:div w:id="1345325713">
      <w:bodyDiv w:val="1"/>
      <w:marLeft w:val="0"/>
      <w:marRight w:val="0"/>
      <w:marTop w:val="0"/>
      <w:marBottom w:val="0"/>
      <w:divBdr>
        <w:top w:val="none" w:sz="0" w:space="0" w:color="auto"/>
        <w:left w:val="none" w:sz="0" w:space="0" w:color="auto"/>
        <w:bottom w:val="none" w:sz="0" w:space="0" w:color="auto"/>
        <w:right w:val="none" w:sz="0" w:space="0" w:color="auto"/>
      </w:divBdr>
    </w:div>
    <w:div w:id="1350789408">
      <w:bodyDiv w:val="1"/>
      <w:marLeft w:val="0"/>
      <w:marRight w:val="0"/>
      <w:marTop w:val="0"/>
      <w:marBottom w:val="0"/>
      <w:divBdr>
        <w:top w:val="none" w:sz="0" w:space="0" w:color="auto"/>
        <w:left w:val="none" w:sz="0" w:space="0" w:color="auto"/>
        <w:bottom w:val="none" w:sz="0" w:space="0" w:color="auto"/>
        <w:right w:val="none" w:sz="0" w:space="0" w:color="auto"/>
      </w:divBdr>
    </w:div>
    <w:div w:id="1353845369">
      <w:bodyDiv w:val="1"/>
      <w:marLeft w:val="0"/>
      <w:marRight w:val="0"/>
      <w:marTop w:val="0"/>
      <w:marBottom w:val="0"/>
      <w:divBdr>
        <w:top w:val="none" w:sz="0" w:space="0" w:color="auto"/>
        <w:left w:val="none" w:sz="0" w:space="0" w:color="auto"/>
        <w:bottom w:val="none" w:sz="0" w:space="0" w:color="auto"/>
        <w:right w:val="none" w:sz="0" w:space="0" w:color="auto"/>
      </w:divBdr>
    </w:div>
    <w:div w:id="1353922440">
      <w:bodyDiv w:val="1"/>
      <w:marLeft w:val="0"/>
      <w:marRight w:val="0"/>
      <w:marTop w:val="0"/>
      <w:marBottom w:val="0"/>
      <w:divBdr>
        <w:top w:val="none" w:sz="0" w:space="0" w:color="auto"/>
        <w:left w:val="none" w:sz="0" w:space="0" w:color="auto"/>
        <w:bottom w:val="none" w:sz="0" w:space="0" w:color="auto"/>
        <w:right w:val="none" w:sz="0" w:space="0" w:color="auto"/>
      </w:divBdr>
    </w:div>
    <w:div w:id="1354960111">
      <w:bodyDiv w:val="1"/>
      <w:marLeft w:val="0"/>
      <w:marRight w:val="0"/>
      <w:marTop w:val="0"/>
      <w:marBottom w:val="0"/>
      <w:divBdr>
        <w:top w:val="none" w:sz="0" w:space="0" w:color="auto"/>
        <w:left w:val="none" w:sz="0" w:space="0" w:color="auto"/>
        <w:bottom w:val="none" w:sz="0" w:space="0" w:color="auto"/>
        <w:right w:val="none" w:sz="0" w:space="0" w:color="auto"/>
      </w:divBdr>
    </w:div>
    <w:div w:id="1358433014">
      <w:bodyDiv w:val="1"/>
      <w:marLeft w:val="0"/>
      <w:marRight w:val="0"/>
      <w:marTop w:val="0"/>
      <w:marBottom w:val="0"/>
      <w:divBdr>
        <w:top w:val="none" w:sz="0" w:space="0" w:color="auto"/>
        <w:left w:val="none" w:sz="0" w:space="0" w:color="auto"/>
        <w:bottom w:val="none" w:sz="0" w:space="0" w:color="auto"/>
        <w:right w:val="none" w:sz="0" w:space="0" w:color="auto"/>
      </w:divBdr>
    </w:div>
    <w:div w:id="1360161706">
      <w:bodyDiv w:val="1"/>
      <w:marLeft w:val="0"/>
      <w:marRight w:val="0"/>
      <w:marTop w:val="0"/>
      <w:marBottom w:val="0"/>
      <w:divBdr>
        <w:top w:val="none" w:sz="0" w:space="0" w:color="auto"/>
        <w:left w:val="none" w:sz="0" w:space="0" w:color="auto"/>
        <w:bottom w:val="none" w:sz="0" w:space="0" w:color="auto"/>
        <w:right w:val="none" w:sz="0" w:space="0" w:color="auto"/>
      </w:divBdr>
    </w:div>
    <w:div w:id="1360811021">
      <w:bodyDiv w:val="1"/>
      <w:marLeft w:val="0"/>
      <w:marRight w:val="0"/>
      <w:marTop w:val="0"/>
      <w:marBottom w:val="0"/>
      <w:divBdr>
        <w:top w:val="none" w:sz="0" w:space="0" w:color="auto"/>
        <w:left w:val="none" w:sz="0" w:space="0" w:color="auto"/>
        <w:bottom w:val="none" w:sz="0" w:space="0" w:color="auto"/>
        <w:right w:val="none" w:sz="0" w:space="0" w:color="auto"/>
      </w:divBdr>
    </w:div>
    <w:div w:id="1365908926">
      <w:bodyDiv w:val="1"/>
      <w:marLeft w:val="0"/>
      <w:marRight w:val="0"/>
      <w:marTop w:val="0"/>
      <w:marBottom w:val="0"/>
      <w:divBdr>
        <w:top w:val="none" w:sz="0" w:space="0" w:color="auto"/>
        <w:left w:val="none" w:sz="0" w:space="0" w:color="auto"/>
        <w:bottom w:val="none" w:sz="0" w:space="0" w:color="auto"/>
        <w:right w:val="none" w:sz="0" w:space="0" w:color="auto"/>
      </w:divBdr>
    </w:div>
    <w:div w:id="1370643715">
      <w:bodyDiv w:val="1"/>
      <w:marLeft w:val="0"/>
      <w:marRight w:val="0"/>
      <w:marTop w:val="0"/>
      <w:marBottom w:val="0"/>
      <w:divBdr>
        <w:top w:val="none" w:sz="0" w:space="0" w:color="auto"/>
        <w:left w:val="none" w:sz="0" w:space="0" w:color="auto"/>
        <w:bottom w:val="none" w:sz="0" w:space="0" w:color="auto"/>
        <w:right w:val="none" w:sz="0" w:space="0" w:color="auto"/>
      </w:divBdr>
    </w:div>
    <w:div w:id="1372849518">
      <w:bodyDiv w:val="1"/>
      <w:marLeft w:val="0"/>
      <w:marRight w:val="0"/>
      <w:marTop w:val="0"/>
      <w:marBottom w:val="0"/>
      <w:divBdr>
        <w:top w:val="none" w:sz="0" w:space="0" w:color="auto"/>
        <w:left w:val="none" w:sz="0" w:space="0" w:color="auto"/>
        <w:bottom w:val="none" w:sz="0" w:space="0" w:color="auto"/>
        <w:right w:val="none" w:sz="0" w:space="0" w:color="auto"/>
      </w:divBdr>
    </w:div>
    <w:div w:id="1373917123">
      <w:bodyDiv w:val="1"/>
      <w:marLeft w:val="0"/>
      <w:marRight w:val="0"/>
      <w:marTop w:val="0"/>
      <w:marBottom w:val="0"/>
      <w:divBdr>
        <w:top w:val="none" w:sz="0" w:space="0" w:color="auto"/>
        <w:left w:val="none" w:sz="0" w:space="0" w:color="auto"/>
        <w:bottom w:val="none" w:sz="0" w:space="0" w:color="auto"/>
        <w:right w:val="none" w:sz="0" w:space="0" w:color="auto"/>
      </w:divBdr>
    </w:div>
    <w:div w:id="1382023211">
      <w:bodyDiv w:val="1"/>
      <w:marLeft w:val="0"/>
      <w:marRight w:val="0"/>
      <w:marTop w:val="0"/>
      <w:marBottom w:val="0"/>
      <w:divBdr>
        <w:top w:val="none" w:sz="0" w:space="0" w:color="auto"/>
        <w:left w:val="none" w:sz="0" w:space="0" w:color="auto"/>
        <w:bottom w:val="none" w:sz="0" w:space="0" w:color="auto"/>
        <w:right w:val="none" w:sz="0" w:space="0" w:color="auto"/>
      </w:divBdr>
    </w:div>
    <w:div w:id="1386415745">
      <w:bodyDiv w:val="1"/>
      <w:marLeft w:val="0"/>
      <w:marRight w:val="0"/>
      <w:marTop w:val="0"/>
      <w:marBottom w:val="0"/>
      <w:divBdr>
        <w:top w:val="none" w:sz="0" w:space="0" w:color="auto"/>
        <w:left w:val="none" w:sz="0" w:space="0" w:color="auto"/>
        <w:bottom w:val="none" w:sz="0" w:space="0" w:color="auto"/>
        <w:right w:val="none" w:sz="0" w:space="0" w:color="auto"/>
      </w:divBdr>
    </w:div>
    <w:div w:id="1387410150">
      <w:bodyDiv w:val="1"/>
      <w:marLeft w:val="0"/>
      <w:marRight w:val="0"/>
      <w:marTop w:val="0"/>
      <w:marBottom w:val="0"/>
      <w:divBdr>
        <w:top w:val="none" w:sz="0" w:space="0" w:color="auto"/>
        <w:left w:val="none" w:sz="0" w:space="0" w:color="auto"/>
        <w:bottom w:val="none" w:sz="0" w:space="0" w:color="auto"/>
        <w:right w:val="none" w:sz="0" w:space="0" w:color="auto"/>
      </w:divBdr>
    </w:div>
    <w:div w:id="1387560435">
      <w:bodyDiv w:val="1"/>
      <w:marLeft w:val="0"/>
      <w:marRight w:val="0"/>
      <w:marTop w:val="0"/>
      <w:marBottom w:val="0"/>
      <w:divBdr>
        <w:top w:val="none" w:sz="0" w:space="0" w:color="auto"/>
        <w:left w:val="none" w:sz="0" w:space="0" w:color="auto"/>
        <w:bottom w:val="none" w:sz="0" w:space="0" w:color="auto"/>
        <w:right w:val="none" w:sz="0" w:space="0" w:color="auto"/>
      </w:divBdr>
    </w:div>
    <w:div w:id="1387950909">
      <w:bodyDiv w:val="1"/>
      <w:marLeft w:val="0"/>
      <w:marRight w:val="0"/>
      <w:marTop w:val="0"/>
      <w:marBottom w:val="0"/>
      <w:divBdr>
        <w:top w:val="none" w:sz="0" w:space="0" w:color="auto"/>
        <w:left w:val="none" w:sz="0" w:space="0" w:color="auto"/>
        <w:bottom w:val="none" w:sz="0" w:space="0" w:color="auto"/>
        <w:right w:val="none" w:sz="0" w:space="0" w:color="auto"/>
      </w:divBdr>
    </w:div>
    <w:div w:id="1390764358">
      <w:bodyDiv w:val="1"/>
      <w:marLeft w:val="0"/>
      <w:marRight w:val="0"/>
      <w:marTop w:val="0"/>
      <w:marBottom w:val="0"/>
      <w:divBdr>
        <w:top w:val="none" w:sz="0" w:space="0" w:color="auto"/>
        <w:left w:val="none" w:sz="0" w:space="0" w:color="auto"/>
        <w:bottom w:val="none" w:sz="0" w:space="0" w:color="auto"/>
        <w:right w:val="none" w:sz="0" w:space="0" w:color="auto"/>
      </w:divBdr>
    </w:div>
    <w:div w:id="1393652414">
      <w:bodyDiv w:val="1"/>
      <w:marLeft w:val="0"/>
      <w:marRight w:val="0"/>
      <w:marTop w:val="0"/>
      <w:marBottom w:val="0"/>
      <w:divBdr>
        <w:top w:val="none" w:sz="0" w:space="0" w:color="auto"/>
        <w:left w:val="none" w:sz="0" w:space="0" w:color="auto"/>
        <w:bottom w:val="none" w:sz="0" w:space="0" w:color="auto"/>
        <w:right w:val="none" w:sz="0" w:space="0" w:color="auto"/>
      </w:divBdr>
    </w:div>
    <w:div w:id="1397624958">
      <w:bodyDiv w:val="1"/>
      <w:marLeft w:val="0"/>
      <w:marRight w:val="0"/>
      <w:marTop w:val="0"/>
      <w:marBottom w:val="0"/>
      <w:divBdr>
        <w:top w:val="none" w:sz="0" w:space="0" w:color="auto"/>
        <w:left w:val="none" w:sz="0" w:space="0" w:color="auto"/>
        <w:bottom w:val="none" w:sz="0" w:space="0" w:color="auto"/>
        <w:right w:val="none" w:sz="0" w:space="0" w:color="auto"/>
      </w:divBdr>
    </w:div>
    <w:div w:id="1397701457">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8769443">
      <w:bodyDiv w:val="1"/>
      <w:marLeft w:val="0"/>
      <w:marRight w:val="0"/>
      <w:marTop w:val="0"/>
      <w:marBottom w:val="0"/>
      <w:divBdr>
        <w:top w:val="none" w:sz="0" w:space="0" w:color="auto"/>
        <w:left w:val="none" w:sz="0" w:space="0" w:color="auto"/>
        <w:bottom w:val="none" w:sz="0" w:space="0" w:color="auto"/>
        <w:right w:val="none" w:sz="0" w:space="0" w:color="auto"/>
      </w:divBdr>
    </w:div>
    <w:div w:id="1412460010">
      <w:bodyDiv w:val="1"/>
      <w:marLeft w:val="0"/>
      <w:marRight w:val="0"/>
      <w:marTop w:val="0"/>
      <w:marBottom w:val="0"/>
      <w:divBdr>
        <w:top w:val="none" w:sz="0" w:space="0" w:color="auto"/>
        <w:left w:val="none" w:sz="0" w:space="0" w:color="auto"/>
        <w:bottom w:val="none" w:sz="0" w:space="0" w:color="auto"/>
        <w:right w:val="none" w:sz="0" w:space="0" w:color="auto"/>
      </w:divBdr>
    </w:div>
    <w:div w:id="1416319389">
      <w:bodyDiv w:val="1"/>
      <w:marLeft w:val="0"/>
      <w:marRight w:val="0"/>
      <w:marTop w:val="0"/>
      <w:marBottom w:val="0"/>
      <w:divBdr>
        <w:top w:val="none" w:sz="0" w:space="0" w:color="auto"/>
        <w:left w:val="none" w:sz="0" w:space="0" w:color="auto"/>
        <w:bottom w:val="none" w:sz="0" w:space="0" w:color="auto"/>
        <w:right w:val="none" w:sz="0" w:space="0" w:color="auto"/>
      </w:divBdr>
    </w:div>
    <w:div w:id="1420902990">
      <w:bodyDiv w:val="1"/>
      <w:marLeft w:val="0"/>
      <w:marRight w:val="0"/>
      <w:marTop w:val="0"/>
      <w:marBottom w:val="0"/>
      <w:divBdr>
        <w:top w:val="none" w:sz="0" w:space="0" w:color="auto"/>
        <w:left w:val="none" w:sz="0" w:space="0" w:color="auto"/>
        <w:bottom w:val="none" w:sz="0" w:space="0" w:color="auto"/>
        <w:right w:val="none" w:sz="0" w:space="0" w:color="auto"/>
      </w:divBdr>
    </w:div>
    <w:div w:id="1423260493">
      <w:bodyDiv w:val="1"/>
      <w:marLeft w:val="0"/>
      <w:marRight w:val="0"/>
      <w:marTop w:val="0"/>
      <w:marBottom w:val="0"/>
      <w:divBdr>
        <w:top w:val="none" w:sz="0" w:space="0" w:color="auto"/>
        <w:left w:val="none" w:sz="0" w:space="0" w:color="auto"/>
        <w:bottom w:val="none" w:sz="0" w:space="0" w:color="auto"/>
        <w:right w:val="none" w:sz="0" w:space="0" w:color="auto"/>
      </w:divBdr>
    </w:div>
    <w:div w:id="1438478252">
      <w:bodyDiv w:val="1"/>
      <w:marLeft w:val="0"/>
      <w:marRight w:val="0"/>
      <w:marTop w:val="0"/>
      <w:marBottom w:val="0"/>
      <w:divBdr>
        <w:top w:val="none" w:sz="0" w:space="0" w:color="auto"/>
        <w:left w:val="none" w:sz="0" w:space="0" w:color="auto"/>
        <w:bottom w:val="none" w:sz="0" w:space="0" w:color="auto"/>
        <w:right w:val="none" w:sz="0" w:space="0" w:color="auto"/>
      </w:divBdr>
    </w:div>
    <w:div w:id="1441342992">
      <w:bodyDiv w:val="1"/>
      <w:marLeft w:val="0"/>
      <w:marRight w:val="0"/>
      <w:marTop w:val="0"/>
      <w:marBottom w:val="0"/>
      <w:divBdr>
        <w:top w:val="none" w:sz="0" w:space="0" w:color="auto"/>
        <w:left w:val="none" w:sz="0" w:space="0" w:color="auto"/>
        <w:bottom w:val="none" w:sz="0" w:space="0" w:color="auto"/>
        <w:right w:val="none" w:sz="0" w:space="0" w:color="auto"/>
      </w:divBdr>
    </w:div>
    <w:div w:id="1446341477">
      <w:bodyDiv w:val="1"/>
      <w:marLeft w:val="0"/>
      <w:marRight w:val="0"/>
      <w:marTop w:val="0"/>
      <w:marBottom w:val="0"/>
      <w:divBdr>
        <w:top w:val="none" w:sz="0" w:space="0" w:color="auto"/>
        <w:left w:val="none" w:sz="0" w:space="0" w:color="auto"/>
        <w:bottom w:val="none" w:sz="0" w:space="0" w:color="auto"/>
        <w:right w:val="none" w:sz="0" w:space="0" w:color="auto"/>
      </w:divBdr>
    </w:div>
    <w:div w:id="1446577567">
      <w:bodyDiv w:val="1"/>
      <w:marLeft w:val="0"/>
      <w:marRight w:val="0"/>
      <w:marTop w:val="0"/>
      <w:marBottom w:val="0"/>
      <w:divBdr>
        <w:top w:val="none" w:sz="0" w:space="0" w:color="auto"/>
        <w:left w:val="none" w:sz="0" w:space="0" w:color="auto"/>
        <w:bottom w:val="none" w:sz="0" w:space="0" w:color="auto"/>
        <w:right w:val="none" w:sz="0" w:space="0" w:color="auto"/>
      </w:divBdr>
    </w:div>
    <w:div w:id="1450708028">
      <w:bodyDiv w:val="1"/>
      <w:marLeft w:val="0"/>
      <w:marRight w:val="0"/>
      <w:marTop w:val="0"/>
      <w:marBottom w:val="0"/>
      <w:divBdr>
        <w:top w:val="none" w:sz="0" w:space="0" w:color="auto"/>
        <w:left w:val="none" w:sz="0" w:space="0" w:color="auto"/>
        <w:bottom w:val="none" w:sz="0" w:space="0" w:color="auto"/>
        <w:right w:val="none" w:sz="0" w:space="0" w:color="auto"/>
      </w:divBdr>
    </w:div>
    <w:div w:id="1454717161">
      <w:bodyDiv w:val="1"/>
      <w:marLeft w:val="0"/>
      <w:marRight w:val="0"/>
      <w:marTop w:val="0"/>
      <w:marBottom w:val="0"/>
      <w:divBdr>
        <w:top w:val="none" w:sz="0" w:space="0" w:color="auto"/>
        <w:left w:val="none" w:sz="0" w:space="0" w:color="auto"/>
        <w:bottom w:val="none" w:sz="0" w:space="0" w:color="auto"/>
        <w:right w:val="none" w:sz="0" w:space="0" w:color="auto"/>
      </w:divBdr>
    </w:div>
    <w:div w:id="1467897522">
      <w:bodyDiv w:val="1"/>
      <w:marLeft w:val="0"/>
      <w:marRight w:val="0"/>
      <w:marTop w:val="0"/>
      <w:marBottom w:val="0"/>
      <w:divBdr>
        <w:top w:val="none" w:sz="0" w:space="0" w:color="auto"/>
        <w:left w:val="none" w:sz="0" w:space="0" w:color="auto"/>
        <w:bottom w:val="none" w:sz="0" w:space="0" w:color="auto"/>
        <w:right w:val="none" w:sz="0" w:space="0" w:color="auto"/>
      </w:divBdr>
    </w:div>
    <w:div w:id="1472140201">
      <w:bodyDiv w:val="1"/>
      <w:marLeft w:val="0"/>
      <w:marRight w:val="0"/>
      <w:marTop w:val="0"/>
      <w:marBottom w:val="0"/>
      <w:divBdr>
        <w:top w:val="none" w:sz="0" w:space="0" w:color="auto"/>
        <w:left w:val="none" w:sz="0" w:space="0" w:color="auto"/>
        <w:bottom w:val="none" w:sz="0" w:space="0" w:color="auto"/>
        <w:right w:val="none" w:sz="0" w:space="0" w:color="auto"/>
      </w:divBdr>
    </w:div>
    <w:div w:id="1481578871">
      <w:bodyDiv w:val="1"/>
      <w:marLeft w:val="0"/>
      <w:marRight w:val="0"/>
      <w:marTop w:val="0"/>
      <w:marBottom w:val="0"/>
      <w:divBdr>
        <w:top w:val="none" w:sz="0" w:space="0" w:color="auto"/>
        <w:left w:val="none" w:sz="0" w:space="0" w:color="auto"/>
        <w:bottom w:val="none" w:sz="0" w:space="0" w:color="auto"/>
        <w:right w:val="none" w:sz="0" w:space="0" w:color="auto"/>
      </w:divBdr>
    </w:div>
    <w:div w:id="1484464462">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505975414">
      <w:bodyDiv w:val="1"/>
      <w:marLeft w:val="0"/>
      <w:marRight w:val="0"/>
      <w:marTop w:val="0"/>
      <w:marBottom w:val="0"/>
      <w:divBdr>
        <w:top w:val="none" w:sz="0" w:space="0" w:color="auto"/>
        <w:left w:val="none" w:sz="0" w:space="0" w:color="auto"/>
        <w:bottom w:val="none" w:sz="0" w:space="0" w:color="auto"/>
        <w:right w:val="none" w:sz="0" w:space="0" w:color="auto"/>
      </w:divBdr>
    </w:div>
    <w:div w:id="1508205208">
      <w:bodyDiv w:val="1"/>
      <w:marLeft w:val="0"/>
      <w:marRight w:val="0"/>
      <w:marTop w:val="0"/>
      <w:marBottom w:val="0"/>
      <w:divBdr>
        <w:top w:val="none" w:sz="0" w:space="0" w:color="auto"/>
        <w:left w:val="none" w:sz="0" w:space="0" w:color="auto"/>
        <w:bottom w:val="none" w:sz="0" w:space="0" w:color="auto"/>
        <w:right w:val="none" w:sz="0" w:space="0" w:color="auto"/>
      </w:divBdr>
    </w:div>
    <w:div w:id="1513911865">
      <w:bodyDiv w:val="1"/>
      <w:marLeft w:val="0"/>
      <w:marRight w:val="0"/>
      <w:marTop w:val="0"/>
      <w:marBottom w:val="0"/>
      <w:divBdr>
        <w:top w:val="none" w:sz="0" w:space="0" w:color="auto"/>
        <w:left w:val="none" w:sz="0" w:space="0" w:color="auto"/>
        <w:bottom w:val="none" w:sz="0" w:space="0" w:color="auto"/>
        <w:right w:val="none" w:sz="0" w:space="0" w:color="auto"/>
      </w:divBdr>
    </w:div>
    <w:div w:id="1514952760">
      <w:bodyDiv w:val="1"/>
      <w:marLeft w:val="0"/>
      <w:marRight w:val="0"/>
      <w:marTop w:val="0"/>
      <w:marBottom w:val="0"/>
      <w:divBdr>
        <w:top w:val="none" w:sz="0" w:space="0" w:color="auto"/>
        <w:left w:val="none" w:sz="0" w:space="0" w:color="auto"/>
        <w:bottom w:val="none" w:sz="0" w:space="0" w:color="auto"/>
        <w:right w:val="none" w:sz="0" w:space="0" w:color="auto"/>
      </w:divBdr>
    </w:div>
    <w:div w:id="1517109507">
      <w:bodyDiv w:val="1"/>
      <w:marLeft w:val="0"/>
      <w:marRight w:val="0"/>
      <w:marTop w:val="0"/>
      <w:marBottom w:val="0"/>
      <w:divBdr>
        <w:top w:val="none" w:sz="0" w:space="0" w:color="auto"/>
        <w:left w:val="none" w:sz="0" w:space="0" w:color="auto"/>
        <w:bottom w:val="none" w:sz="0" w:space="0" w:color="auto"/>
        <w:right w:val="none" w:sz="0" w:space="0" w:color="auto"/>
      </w:divBdr>
    </w:div>
    <w:div w:id="1526946798">
      <w:bodyDiv w:val="1"/>
      <w:marLeft w:val="0"/>
      <w:marRight w:val="0"/>
      <w:marTop w:val="0"/>
      <w:marBottom w:val="0"/>
      <w:divBdr>
        <w:top w:val="none" w:sz="0" w:space="0" w:color="auto"/>
        <w:left w:val="none" w:sz="0" w:space="0" w:color="auto"/>
        <w:bottom w:val="none" w:sz="0" w:space="0" w:color="auto"/>
        <w:right w:val="none" w:sz="0" w:space="0" w:color="auto"/>
      </w:divBdr>
    </w:div>
    <w:div w:id="1530022510">
      <w:bodyDiv w:val="1"/>
      <w:marLeft w:val="0"/>
      <w:marRight w:val="0"/>
      <w:marTop w:val="0"/>
      <w:marBottom w:val="0"/>
      <w:divBdr>
        <w:top w:val="none" w:sz="0" w:space="0" w:color="auto"/>
        <w:left w:val="none" w:sz="0" w:space="0" w:color="auto"/>
        <w:bottom w:val="none" w:sz="0" w:space="0" w:color="auto"/>
        <w:right w:val="none" w:sz="0" w:space="0" w:color="auto"/>
      </w:divBdr>
    </w:div>
    <w:div w:id="1530147864">
      <w:bodyDiv w:val="1"/>
      <w:marLeft w:val="0"/>
      <w:marRight w:val="0"/>
      <w:marTop w:val="0"/>
      <w:marBottom w:val="0"/>
      <w:divBdr>
        <w:top w:val="none" w:sz="0" w:space="0" w:color="auto"/>
        <w:left w:val="none" w:sz="0" w:space="0" w:color="auto"/>
        <w:bottom w:val="none" w:sz="0" w:space="0" w:color="auto"/>
        <w:right w:val="none" w:sz="0" w:space="0" w:color="auto"/>
      </w:divBdr>
    </w:div>
    <w:div w:id="1533348762">
      <w:bodyDiv w:val="1"/>
      <w:marLeft w:val="0"/>
      <w:marRight w:val="0"/>
      <w:marTop w:val="0"/>
      <w:marBottom w:val="0"/>
      <w:divBdr>
        <w:top w:val="none" w:sz="0" w:space="0" w:color="auto"/>
        <w:left w:val="none" w:sz="0" w:space="0" w:color="auto"/>
        <w:bottom w:val="none" w:sz="0" w:space="0" w:color="auto"/>
        <w:right w:val="none" w:sz="0" w:space="0" w:color="auto"/>
      </w:divBdr>
    </w:div>
    <w:div w:id="1536114755">
      <w:bodyDiv w:val="1"/>
      <w:marLeft w:val="0"/>
      <w:marRight w:val="0"/>
      <w:marTop w:val="0"/>
      <w:marBottom w:val="0"/>
      <w:divBdr>
        <w:top w:val="none" w:sz="0" w:space="0" w:color="auto"/>
        <w:left w:val="none" w:sz="0" w:space="0" w:color="auto"/>
        <w:bottom w:val="none" w:sz="0" w:space="0" w:color="auto"/>
        <w:right w:val="none" w:sz="0" w:space="0" w:color="auto"/>
      </w:divBdr>
    </w:div>
    <w:div w:id="1536190985">
      <w:bodyDiv w:val="1"/>
      <w:marLeft w:val="0"/>
      <w:marRight w:val="0"/>
      <w:marTop w:val="0"/>
      <w:marBottom w:val="0"/>
      <w:divBdr>
        <w:top w:val="none" w:sz="0" w:space="0" w:color="auto"/>
        <w:left w:val="none" w:sz="0" w:space="0" w:color="auto"/>
        <w:bottom w:val="none" w:sz="0" w:space="0" w:color="auto"/>
        <w:right w:val="none" w:sz="0" w:space="0" w:color="auto"/>
      </w:divBdr>
    </w:div>
    <w:div w:id="1539855142">
      <w:bodyDiv w:val="1"/>
      <w:marLeft w:val="0"/>
      <w:marRight w:val="0"/>
      <w:marTop w:val="0"/>
      <w:marBottom w:val="0"/>
      <w:divBdr>
        <w:top w:val="none" w:sz="0" w:space="0" w:color="auto"/>
        <w:left w:val="none" w:sz="0" w:space="0" w:color="auto"/>
        <w:bottom w:val="none" w:sz="0" w:space="0" w:color="auto"/>
        <w:right w:val="none" w:sz="0" w:space="0" w:color="auto"/>
      </w:divBdr>
    </w:div>
    <w:div w:id="1542204554">
      <w:bodyDiv w:val="1"/>
      <w:marLeft w:val="0"/>
      <w:marRight w:val="0"/>
      <w:marTop w:val="0"/>
      <w:marBottom w:val="0"/>
      <w:divBdr>
        <w:top w:val="none" w:sz="0" w:space="0" w:color="auto"/>
        <w:left w:val="none" w:sz="0" w:space="0" w:color="auto"/>
        <w:bottom w:val="none" w:sz="0" w:space="0" w:color="auto"/>
        <w:right w:val="none" w:sz="0" w:space="0" w:color="auto"/>
      </w:divBdr>
    </w:div>
    <w:div w:id="1546603237">
      <w:bodyDiv w:val="1"/>
      <w:marLeft w:val="0"/>
      <w:marRight w:val="0"/>
      <w:marTop w:val="0"/>
      <w:marBottom w:val="0"/>
      <w:divBdr>
        <w:top w:val="none" w:sz="0" w:space="0" w:color="auto"/>
        <w:left w:val="none" w:sz="0" w:space="0" w:color="auto"/>
        <w:bottom w:val="none" w:sz="0" w:space="0" w:color="auto"/>
        <w:right w:val="none" w:sz="0" w:space="0" w:color="auto"/>
      </w:divBdr>
    </w:div>
    <w:div w:id="1550415658">
      <w:bodyDiv w:val="1"/>
      <w:marLeft w:val="0"/>
      <w:marRight w:val="0"/>
      <w:marTop w:val="0"/>
      <w:marBottom w:val="0"/>
      <w:divBdr>
        <w:top w:val="none" w:sz="0" w:space="0" w:color="auto"/>
        <w:left w:val="none" w:sz="0" w:space="0" w:color="auto"/>
        <w:bottom w:val="none" w:sz="0" w:space="0" w:color="auto"/>
        <w:right w:val="none" w:sz="0" w:space="0" w:color="auto"/>
      </w:divBdr>
    </w:div>
    <w:div w:id="1554540739">
      <w:bodyDiv w:val="1"/>
      <w:marLeft w:val="0"/>
      <w:marRight w:val="0"/>
      <w:marTop w:val="0"/>
      <w:marBottom w:val="0"/>
      <w:divBdr>
        <w:top w:val="none" w:sz="0" w:space="0" w:color="auto"/>
        <w:left w:val="none" w:sz="0" w:space="0" w:color="auto"/>
        <w:bottom w:val="none" w:sz="0" w:space="0" w:color="auto"/>
        <w:right w:val="none" w:sz="0" w:space="0" w:color="auto"/>
      </w:divBdr>
    </w:div>
    <w:div w:id="1560630019">
      <w:bodyDiv w:val="1"/>
      <w:marLeft w:val="0"/>
      <w:marRight w:val="0"/>
      <w:marTop w:val="0"/>
      <w:marBottom w:val="0"/>
      <w:divBdr>
        <w:top w:val="none" w:sz="0" w:space="0" w:color="auto"/>
        <w:left w:val="none" w:sz="0" w:space="0" w:color="auto"/>
        <w:bottom w:val="none" w:sz="0" w:space="0" w:color="auto"/>
        <w:right w:val="none" w:sz="0" w:space="0" w:color="auto"/>
      </w:divBdr>
    </w:div>
    <w:div w:id="1562909971">
      <w:bodyDiv w:val="1"/>
      <w:marLeft w:val="0"/>
      <w:marRight w:val="0"/>
      <w:marTop w:val="0"/>
      <w:marBottom w:val="0"/>
      <w:divBdr>
        <w:top w:val="none" w:sz="0" w:space="0" w:color="auto"/>
        <w:left w:val="none" w:sz="0" w:space="0" w:color="auto"/>
        <w:bottom w:val="none" w:sz="0" w:space="0" w:color="auto"/>
        <w:right w:val="none" w:sz="0" w:space="0" w:color="auto"/>
      </w:divBdr>
    </w:div>
    <w:div w:id="1570116935">
      <w:bodyDiv w:val="1"/>
      <w:marLeft w:val="0"/>
      <w:marRight w:val="0"/>
      <w:marTop w:val="0"/>
      <w:marBottom w:val="0"/>
      <w:divBdr>
        <w:top w:val="none" w:sz="0" w:space="0" w:color="auto"/>
        <w:left w:val="none" w:sz="0" w:space="0" w:color="auto"/>
        <w:bottom w:val="none" w:sz="0" w:space="0" w:color="auto"/>
        <w:right w:val="none" w:sz="0" w:space="0" w:color="auto"/>
      </w:divBdr>
    </w:div>
    <w:div w:id="1570773148">
      <w:bodyDiv w:val="1"/>
      <w:marLeft w:val="0"/>
      <w:marRight w:val="0"/>
      <w:marTop w:val="0"/>
      <w:marBottom w:val="0"/>
      <w:divBdr>
        <w:top w:val="none" w:sz="0" w:space="0" w:color="auto"/>
        <w:left w:val="none" w:sz="0" w:space="0" w:color="auto"/>
        <w:bottom w:val="none" w:sz="0" w:space="0" w:color="auto"/>
        <w:right w:val="none" w:sz="0" w:space="0" w:color="auto"/>
      </w:divBdr>
    </w:div>
    <w:div w:id="1572346997">
      <w:bodyDiv w:val="1"/>
      <w:marLeft w:val="0"/>
      <w:marRight w:val="0"/>
      <w:marTop w:val="0"/>
      <w:marBottom w:val="0"/>
      <w:divBdr>
        <w:top w:val="none" w:sz="0" w:space="0" w:color="auto"/>
        <w:left w:val="none" w:sz="0" w:space="0" w:color="auto"/>
        <w:bottom w:val="none" w:sz="0" w:space="0" w:color="auto"/>
        <w:right w:val="none" w:sz="0" w:space="0" w:color="auto"/>
      </w:divBdr>
    </w:div>
    <w:div w:id="1579440086">
      <w:bodyDiv w:val="1"/>
      <w:marLeft w:val="0"/>
      <w:marRight w:val="0"/>
      <w:marTop w:val="0"/>
      <w:marBottom w:val="0"/>
      <w:divBdr>
        <w:top w:val="none" w:sz="0" w:space="0" w:color="auto"/>
        <w:left w:val="none" w:sz="0" w:space="0" w:color="auto"/>
        <w:bottom w:val="none" w:sz="0" w:space="0" w:color="auto"/>
        <w:right w:val="none" w:sz="0" w:space="0" w:color="auto"/>
      </w:divBdr>
    </w:div>
    <w:div w:id="1584605249">
      <w:bodyDiv w:val="1"/>
      <w:marLeft w:val="0"/>
      <w:marRight w:val="0"/>
      <w:marTop w:val="0"/>
      <w:marBottom w:val="0"/>
      <w:divBdr>
        <w:top w:val="none" w:sz="0" w:space="0" w:color="auto"/>
        <w:left w:val="none" w:sz="0" w:space="0" w:color="auto"/>
        <w:bottom w:val="none" w:sz="0" w:space="0" w:color="auto"/>
        <w:right w:val="none" w:sz="0" w:space="0" w:color="auto"/>
      </w:divBdr>
    </w:div>
    <w:div w:id="1594437341">
      <w:bodyDiv w:val="1"/>
      <w:marLeft w:val="0"/>
      <w:marRight w:val="0"/>
      <w:marTop w:val="0"/>
      <w:marBottom w:val="0"/>
      <w:divBdr>
        <w:top w:val="none" w:sz="0" w:space="0" w:color="auto"/>
        <w:left w:val="none" w:sz="0" w:space="0" w:color="auto"/>
        <w:bottom w:val="none" w:sz="0" w:space="0" w:color="auto"/>
        <w:right w:val="none" w:sz="0" w:space="0" w:color="auto"/>
      </w:divBdr>
    </w:div>
    <w:div w:id="1600141549">
      <w:bodyDiv w:val="1"/>
      <w:marLeft w:val="0"/>
      <w:marRight w:val="0"/>
      <w:marTop w:val="0"/>
      <w:marBottom w:val="0"/>
      <w:divBdr>
        <w:top w:val="none" w:sz="0" w:space="0" w:color="auto"/>
        <w:left w:val="none" w:sz="0" w:space="0" w:color="auto"/>
        <w:bottom w:val="none" w:sz="0" w:space="0" w:color="auto"/>
        <w:right w:val="none" w:sz="0" w:space="0" w:color="auto"/>
      </w:divBdr>
    </w:div>
    <w:div w:id="1601136998">
      <w:bodyDiv w:val="1"/>
      <w:marLeft w:val="0"/>
      <w:marRight w:val="0"/>
      <w:marTop w:val="0"/>
      <w:marBottom w:val="0"/>
      <w:divBdr>
        <w:top w:val="none" w:sz="0" w:space="0" w:color="auto"/>
        <w:left w:val="none" w:sz="0" w:space="0" w:color="auto"/>
        <w:bottom w:val="none" w:sz="0" w:space="0" w:color="auto"/>
        <w:right w:val="none" w:sz="0" w:space="0" w:color="auto"/>
      </w:divBdr>
    </w:div>
    <w:div w:id="1612012314">
      <w:bodyDiv w:val="1"/>
      <w:marLeft w:val="0"/>
      <w:marRight w:val="0"/>
      <w:marTop w:val="0"/>
      <w:marBottom w:val="0"/>
      <w:divBdr>
        <w:top w:val="none" w:sz="0" w:space="0" w:color="auto"/>
        <w:left w:val="none" w:sz="0" w:space="0" w:color="auto"/>
        <w:bottom w:val="none" w:sz="0" w:space="0" w:color="auto"/>
        <w:right w:val="none" w:sz="0" w:space="0" w:color="auto"/>
      </w:divBdr>
    </w:div>
    <w:div w:id="1614903795">
      <w:bodyDiv w:val="1"/>
      <w:marLeft w:val="0"/>
      <w:marRight w:val="0"/>
      <w:marTop w:val="0"/>
      <w:marBottom w:val="0"/>
      <w:divBdr>
        <w:top w:val="none" w:sz="0" w:space="0" w:color="auto"/>
        <w:left w:val="none" w:sz="0" w:space="0" w:color="auto"/>
        <w:bottom w:val="none" w:sz="0" w:space="0" w:color="auto"/>
        <w:right w:val="none" w:sz="0" w:space="0" w:color="auto"/>
      </w:divBdr>
    </w:div>
    <w:div w:id="1615014704">
      <w:bodyDiv w:val="1"/>
      <w:marLeft w:val="0"/>
      <w:marRight w:val="0"/>
      <w:marTop w:val="0"/>
      <w:marBottom w:val="0"/>
      <w:divBdr>
        <w:top w:val="none" w:sz="0" w:space="0" w:color="auto"/>
        <w:left w:val="none" w:sz="0" w:space="0" w:color="auto"/>
        <w:bottom w:val="none" w:sz="0" w:space="0" w:color="auto"/>
        <w:right w:val="none" w:sz="0" w:space="0" w:color="auto"/>
      </w:divBdr>
    </w:div>
    <w:div w:id="1618638640">
      <w:bodyDiv w:val="1"/>
      <w:marLeft w:val="0"/>
      <w:marRight w:val="0"/>
      <w:marTop w:val="0"/>
      <w:marBottom w:val="0"/>
      <w:divBdr>
        <w:top w:val="none" w:sz="0" w:space="0" w:color="auto"/>
        <w:left w:val="none" w:sz="0" w:space="0" w:color="auto"/>
        <w:bottom w:val="none" w:sz="0" w:space="0" w:color="auto"/>
        <w:right w:val="none" w:sz="0" w:space="0" w:color="auto"/>
      </w:divBdr>
    </w:div>
    <w:div w:id="1621300191">
      <w:bodyDiv w:val="1"/>
      <w:marLeft w:val="0"/>
      <w:marRight w:val="0"/>
      <w:marTop w:val="0"/>
      <w:marBottom w:val="0"/>
      <w:divBdr>
        <w:top w:val="none" w:sz="0" w:space="0" w:color="auto"/>
        <w:left w:val="none" w:sz="0" w:space="0" w:color="auto"/>
        <w:bottom w:val="none" w:sz="0" w:space="0" w:color="auto"/>
        <w:right w:val="none" w:sz="0" w:space="0" w:color="auto"/>
      </w:divBdr>
    </w:div>
    <w:div w:id="1625384160">
      <w:bodyDiv w:val="1"/>
      <w:marLeft w:val="0"/>
      <w:marRight w:val="0"/>
      <w:marTop w:val="0"/>
      <w:marBottom w:val="0"/>
      <w:divBdr>
        <w:top w:val="none" w:sz="0" w:space="0" w:color="auto"/>
        <w:left w:val="none" w:sz="0" w:space="0" w:color="auto"/>
        <w:bottom w:val="none" w:sz="0" w:space="0" w:color="auto"/>
        <w:right w:val="none" w:sz="0" w:space="0" w:color="auto"/>
      </w:divBdr>
    </w:div>
    <w:div w:id="1625892679">
      <w:bodyDiv w:val="1"/>
      <w:marLeft w:val="0"/>
      <w:marRight w:val="0"/>
      <w:marTop w:val="0"/>
      <w:marBottom w:val="0"/>
      <w:divBdr>
        <w:top w:val="none" w:sz="0" w:space="0" w:color="auto"/>
        <w:left w:val="none" w:sz="0" w:space="0" w:color="auto"/>
        <w:bottom w:val="none" w:sz="0" w:space="0" w:color="auto"/>
        <w:right w:val="none" w:sz="0" w:space="0" w:color="auto"/>
      </w:divBdr>
    </w:div>
    <w:div w:id="1632325745">
      <w:bodyDiv w:val="1"/>
      <w:marLeft w:val="0"/>
      <w:marRight w:val="0"/>
      <w:marTop w:val="0"/>
      <w:marBottom w:val="0"/>
      <w:divBdr>
        <w:top w:val="none" w:sz="0" w:space="0" w:color="auto"/>
        <w:left w:val="none" w:sz="0" w:space="0" w:color="auto"/>
        <w:bottom w:val="none" w:sz="0" w:space="0" w:color="auto"/>
        <w:right w:val="none" w:sz="0" w:space="0" w:color="auto"/>
      </w:divBdr>
    </w:div>
    <w:div w:id="1632780622">
      <w:bodyDiv w:val="1"/>
      <w:marLeft w:val="0"/>
      <w:marRight w:val="0"/>
      <w:marTop w:val="0"/>
      <w:marBottom w:val="0"/>
      <w:divBdr>
        <w:top w:val="none" w:sz="0" w:space="0" w:color="auto"/>
        <w:left w:val="none" w:sz="0" w:space="0" w:color="auto"/>
        <w:bottom w:val="none" w:sz="0" w:space="0" w:color="auto"/>
        <w:right w:val="none" w:sz="0" w:space="0" w:color="auto"/>
      </w:divBdr>
    </w:div>
    <w:div w:id="1633634085">
      <w:bodyDiv w:val="1"/>
      <w:marLeft w:val="0"/>
      <w:marRight w:val="0"/>
      <w:marTop w:val="0"/>
      <w:marBottom w:val="0"/>
      <w:divBdr>
        <w:top w:val="none" w:sz="0" w:space="0" w:color="auto"/>
        <w:left w:val="none" w:sz="0" w:space="0" w:color="auto"/>
        <w:bottom w:val="none" w:sz="0" w:space="0" w:color="auto"/>
        <w:right w:val="none" w:sz="0" w:space="0" w:color="auto"/>
      </w:divBdr>
    </w:div>
    <w:div w:id="1635522878">
      <w:bodyDiv w:val="1"/>
      <w:marLeft w:val="0"/>
      <w:marRight w:val="0"/>
      <w:marTop w:val="0"/>
      <w:marBottom w:val="0"/>
      <w:divBdr>
        <w:top w:val="none" w:sz="0" w:space="0" w:color="auto"/>
        <w:left w:val="none" w:sz="0" w:space="0" w:color="auto"/>
        <w:bottom w:val="none" w:sz="0" w:space="0" w:color="auto"/>
        <w:right w:val="none" w:sz="0" w:space="0" w:color="auto"/>
      </w:divBdr>
    </w:div>
    <w:div w:id="1640452071">
      <w:bodyDiv w:val="1"/>
      <w:marLeft w:val="0"/>
      <w:marRight w:val="0"/>
      <w:marTop w:val="0"/>
      <w:marBottom w:val="0"/>
      <w:divBdr>
        <w:top w:val="none" w:sz="0" w:space="0" w:color="auto"/>
        <w:left w:val="none" w:sz="0" w:space="0" w:color="auto"/>
        <w:bottom w:val="none" w:sz="0" w:space="0" w:color="auto"/>
        <w:right w:val="none" w:sz="0" w:space="0" w:color="auto"/>
      </w:divBdr>
    </w:div>
    <w:div w:id="1646659643">
      <w:bodyDiv w:val="1"/>
      <w:marLeft w:val="0"/>
      <w:marRight w:val="0"/>
      <w:marTop w:val="0"/>
      <w:marBottom w:val="0"/>
      <w:divBdr>
        <w:top w:val="none" w:sz="0" w:space="0" w:color="auto"/>
        <w:left w:val="none" w:sz="0" w:space="0" w:color="auto"/>
        <w:bottom w:val="none" w:sz="0" w:space="0" w:color="auto"/>
        <w:right w:val="none" w:sz="0" w:space="0" w:color="auto"/>
      </w:divBdr>
    </w:div>
    <w:div w:id="1647589791">
      <w:bodyDiv w:val="1"/>
      <w:marLeft w:val="0"/>
      <w:marRight w:val="0"/>
      <w:marTop w:val="0"/>
      <w:marBottom w:val="0"/>
      <w:divBdr>
        <w:top w:val="none" w:sz="0" w:space="0" w:color="auto"/>
        <w:left w:val="none" w:sz="0" w:space="0" w:color="auto"/>
        <w:bottom w:val="none" w:sz="0" w:space="0" w:color="auto"/>
        <w:right w:val="none" w:sz="0" w:space="0" w:color="auto"/>
      </w:divBdr>
    </w:div>
    <w:div w:id="1650985380">
      <w:bodyDiv w:val="1"/>
      <w:marLeft w:val="0"/>
      <w:marRight w:val="0"/>
      <w:marTop w:val="0"/>
      <w:marBottom w:val="0"/>
      <w:divBdr>
        <w:top w:val="none" w:sz="0" w:space="0" w:color="auto"/>
        <w:left w:val="none" w:sz="0" w:space="0" w:color="auto"/>
        <w:bottom w:val="none" w:sz="0" w:space="0" w:color="auto"/>
        <w:right w:val="none" w:sz="0" w:space="0" w:color="auto"/>
      </w:divBdr>
    </w:div>
    <w:div w:id="1651590535">
      <w:bodyDiv w:val="1"/>
      <w:marLeft w:val="0"/>
      <w:marRight w:val="0"/>
      <w:marTop w:val="0"/>
      <w:marBottom w:val="0"/>
      <w:divBdr>
        <w:top w:val="none" w:sz="0" w:space="0" w:color="auto"/>
        <w:left w:val="none" w:sz="0" w:space="0" w:color="auto"/>
        <w:bottom w:val="none" w:sz="0" w:space="0" w:color="auto"/>
        <w:right w:val="none" w:sz="0" w:space="0" w:color="auto"/>
      </w:divBdr>
    </w:div>
    <w:div w:id="1660038087">
      <w:bodyDiv w:val="1"/>
      <w:marLeft w:val="0"/>
      <w:marRight w:val="0"/>
      <w:marTop w:val="0"/>
      <w:marBottom w:val="0"/>
      <w:divBdr>
        <w:top w:val="none" w:sz="0" w:space="0" w:color="auto"/>
        <w:left w:val="none" w:sz="0" w:space="0" w:color="auto"/>
        <w:bottom w:val="none" w:sz="0" w:space="0" w:color="auto"/>
        <w:right w:val="none" w:sz="0" w:space="0" w:color="auto"/>
      </w:divBdr>
    </w:div>
    <w:div w:id="1666856839">
      <w:bodyDiv w:val="1"/>
      <w:marLeft w:val="0"/>
      <w:marRight w:val="0"/>
      <w:marTop w:val="0"/>
      <w:marBottom w:val="0"/>
      <w:divBdr>
        <w:top w:val="none" w:sz="0" w:space="0" w:color="auto"/>
        <w:left w:val="none" w:sz="0" w:space="0" w:color="auto"/>
        <w:bottom w:val="none" w:sz="0" w:space="0" w:color="auto"/>
        <w:right w:val="none" w:sz="0" w:space="0" w:color="auto"/>
      </w:divBdr>
    </w:div>
    <w:div w:id="1673874796">
      <w:bodyDiv w:val="1"/>
      <w:marLeft w:val="0"/>
      <w:marRight w:val="0"/>
      <w:marTop w:val="0"/>
      <w:marBottom w:val="0"/>
      <w:divBdr>
        <w:top w:val="none" w:sz="0" w:space="0" w:color="auto"/>
        <w:left w:val="none" w:sz="0" w:space="0" w:color="auto"/>
        <w:bottom w:val="none" w:sz="0" w:space="0" w:color="auto"/>
        <w:right w:val="none" w:sz="0" w:space="0" w:color="auto"/>
      </w:divBdr>
    </w:div>
    <w:div w:id="1677151794">
      <w:bodyDiv w:val="1"/>
      <w:marLeft w:val="0"/>
      <w:marRight w:val="0"/>
      <w:marTop w:val="0"/>
      <w:marBottom w:val="0"/>
      <w:divBdr>
        <w:top w:val="none" w:sz="0" w:space="0" w:color="auto"/>
        <w:left w:val="none" w:sz="0" w:space="0" w:color="auto"/>
        <w:bottom w:val="none" w:sz="0" w:space="0" w:color="auto"/>
        <w:right w:val="none" w:sz="0" w:space="0" w:color="auto"/>
      </w:divBdr>
    </w:div>
    <w:div w:id="1677730579">
      <w:bodyDiv w:val="1"/>
      <w:marLeft w:val="0"/>
      <w:marRight w:val="0"/>
      <w:marTop w:val="0"/>
      <w:marBottom w:val="0"/>
      <w:divBdr>
        <w:top w:val="none" w:sz="0" w:space="0" w:color="auto"/>
        <w:left w:val="none" w:sz="0" w:space="0" w:color="auto"/>
        <w:bottom w:val="none" w:sz="0" w:space="0" w:color="auto"/>
        <w:right w:val="none" w:sz="0" w:space="0" w:color="auto"/>
      </w:divBdr>
    </w:div>
    <w:div w:id="1691640880">
      <w:bodyDiv w:val="1"/>
      <w:marLeft w:val="0"/>
      <w:marRight w:val="0"/>
      <w:marTop w:val="0"/>
      <w:marBottom w:val="0"/>
      <w:divBdr>
        <w:top w:val="none" w:sz="0" w:space="0" w:color="auto"/>
        <w:left w:val="none" w:sz="0" w:space="0" w:color="auto"/>
        <w:bottom w:val="none" w:sz="0" w:space="0" w:color="auto"/>
        <w:right w:val="none" w:sz="0" w:space="0" w:color="auto"/>
      </w:divBdr>
    </w:div>
    <w:div w:id="1696879214">
      <w:bodyDiv w:val="1"/>
      <w:marLeft w:val="0"/>
      <w:marRight w:val="0"/>
      <w:marTop w:val="0"/>
      <w:marBottom w:val="0"/>
      <w:divBdr>
        <w:top w:val="none" w:sz="0" w:space="0" w:color="auto"/>
        <w:left w:val="none" w:sz="0" w:space="0" w:color="auto"/>
        <w:bottom w:val="none" w:sz="0" w:space="0" w:color="auto"/>
        <w:right w:val="none" w:sz="0" w:space="0" w:color="auto"/>
      </w:divBdr>
    </w:div>
    <w:div w:id="1701279507">
      <w:bodyDiv w:val="1"/>
      <w:marLeft w:val="0"/>
      <w:marRight w:val="0"/>
      <w:marTop w:val="0"/>
      <w:marBottom w:val="0"/>
      <w:divBdr>
        <w:top w:val="none" w:sz="0" w:space="0" w:color="auto"/>
        <w:left w:val="none" w:sz="0" w:space="0" w:color="auto"/>
        <w:bottom w:val="none" w:sz="0" w:space="0" w:color="auto"/>
        <w:right w:val="none" w:sz="0" w:space="0" w:color="auto"/>
      </w:divBdr>
    </w:div>
    <w:div w:id="1706297828">
      <w:bodyDiv w:val="1"/>
      <w:marLeft w:val="0"/>
      <w:marRight w:val="0"/>
      <w:marTop w:val="0"/>
      <w:marBottom w:val="0"/>
      <w:divBdr>
        <w:top w:val="none" w:sz="0" w:space="0" w:color="auto"/>
        <w:left w:val="none" w:sz="0" w:space="0" w:color="auto"/>
        <w:bottom w:val="none" w:sz="0" w:space="0" w:color="auto"/>
        <w:right w:val="none" w:sz="0" w:space="0" w:color="auto"/>
      </w:divBdr>
    </w:div>
    <w:div w:id="1707482737">
      <w:bodyDiv w:val="1"/>
      <w:marLeft w:val="0"/>
      <w:marRight w:val="0"/>
      <w:marTop w:val="0"/>
      <w:marBottom w:val="0"/>
      <w:divBdr>
        <w:top w:val="none" w:sz="0" w:space="0" w:color="auto"/>
        <w:left w:val="none" w:sz="0" w:space="0" w:color="auto"/>
        <w:bottom w:val="none" w:sz="0" w:space="0" w:color="auto"/>
        <w:right w:val="none" w:sz="0" w:space="0" w:color="auto"/>
      </w:divBdr>
    </w:div>
    <w:div w:id="1712613908">
      <w:bodyDiv w:val="1"/>
      <w:marLeft w:val="0"/>
      <w:marRight w:val="0"/>
      <w:marTop w:val="0"/>
      <w:marBottom w:val="0"/>
      <w:divBdr>
        <w:top w:val="none" w:sz="0" w:space="0" w:color="auto"/>
        <w:left w:val="none" w:sz="0" w:space="0" w:color="auto"/>
        <w:bottom w:val="none" w:sz="0" w:space="0" w:color="auto"/>
        <w:right w:val="none" w:sz="0" w:space="0" w:color="auto"/>
      </w:divBdr>
    </w:div>
    <w:div w:id="1724985343">
      <w:bodyDiv w:val="1"/>
      <w:marLeft w:val="0"/>
      <w:marRight w:val="0"/>
      <w:marTop w:val="0"/>
      <w:marBottom w:val="0"/>
      <w:divBdr>
        <w:top w:val="none" w:sz="0" w:space="0" w:color="auto"/>
        <w:left w:val="none" w:sz="0" w:space="0" w:color="auto"/>
        <w:bottom w:val="none" w:sz="0" w:space="0" w:color="auto"/>
        <w:right w:val="none" w:sz="0" w:space="0" w:color="auto"/>
      </w:divBdr>
    </w:div>
    <w:div w:id="1736858820">
      <w:bodyDiv w:val="1"/>
      <w:marLeft w:val="0"/>
      <w:marRight w:val="0"/>
      <w:marTop w:val="0"/>
      <w:marBottom w:val="0"/>
      <w:divBdr>
        <w:top w:val="none" w:sz="0" w:space="0" w:color="auto"/>
        <w:left w:val="none" w:sz="0" w:space="0" w:color="auto"/>
        <w:bottom w:val="none" w:sz="0" w:space="0" w:color="auto"/>
        <w:right w:val="none" w:sz="0" w:space="0" w:color="auto"/>
      </w:divBdr>
    </w:div>
    <w:div w:id="1746103441">
      <w:bodyDiv w:val="1"/>
      <w:marLeft w:val="0"/>
      <w:marRight w:val="0"/>
      <w:marTop w:val="0"/>
      <w:marBottom w:val="0"/>
      <w:divBdr>
        <w:top w:val="none" w:sz="0" w:space="0" w:color="auto"/>
        <w:left w:val="none" w:sz="0" w:space="0" w:color="auto"/>
        <w:bottom w:val="none" w:sz="0" w:space="0" w:color="auto"/>
        <w:right w:val="none" w:sz="0" w:space="0" w:color="auto"/>
      </w:divBdr>
    </w:div>
    <w:div w:id="1754544734">
      <w:bodyDiv w:val="1"/>
      <w:marLeft w:val="0"/>
      <w:marRight w:val="0"/>
      <w:marTop w:val="0"/>
      <w:marBottom w:val="0"/>
      <w:divBdr>
        <w:top w:val="none" w:sz="0" w:space="0" w:color="auto"/>
        <w:left w:val="none" w:sz="0" w:space="0" w:color="auto"/>
        <w:bottom w:val="none" w:sz="0" w:space="0" w:color="auto"/>
        <w:right w:val="none" w:sz="0" w:space="0" w:color="auto"/>
      </w:divBdr>
    </w:div>
    <w:div w:id="1762608051">
      <w:bodyDiv w:val="1"/>
      <w:marLeft w:val="0"/>
      <w:marRight w:val="0"/>
      <w:marTop w:val="0"/>
      <w:marBottom w:val="0"/>
      <w:divBdr>
        <w:top w:val="none" w:sz="0" w:space="0" w:color="auto"/>
        <w:left w:val="none" w:sz="0" w:space="0" w:color="auto"/>
        <w:bottom w:val="none" w:sz="0" w:space="0" w:color="auto"/>
        <w:right w:val="none" w:sz="0" w:space="0" w:color="auto"/>
      </w:divBdr>
    </w:div>
    <w:div w:id="1774787851">
      <w:bodyDiv w:val="1"/>
      <w:marLeft w:val="0"/>
      <w:marRight w:val="0"/>
      <w:marTop w:val="0"/>
      <w:marBottom w:val="0"/>
      <w:divBdr>
        <w:top w:val="none" w:sz="0" w:space="0" w:color="auto"/>
        <w:left w:val="none" w:sz="0" w:space="0" w:color="auto"/>
        <w:bottom w:val="none" w:sz="0" w:space="0" w:color="auto"/>
        <w:right w:val="none" w:sz="0" w:space="0" w:color="auto"/>
      </w:divBdr>
    </w:div>
    <w:div w:id="1782188936">
      <w:bodyDiv w:val="1"/>
      <w:marLeft w:val="0"/>
      <w:marRight w:val="0"/>
      <w:marTop w:val="0"/>
      <w:marBottom w:val="0"/>
      <w:divBdr>
        <w:top w:val="none" w:sz="0" w:space="0" w:color="auto"/>
        <w:left w:val="none" w:sz="0" w:space="0" w:color="auto"/>
        <w:bottom w:val="none" w:sz="0" w:space="0" w:color="auto"/>
        <w:right w:val="none" w:sz="0" w:space="0" w:color="auto"/>
      </w:divBdr>
    </w:div>
    <w:div w:id="1782918432">
      <w:bodyDiv w:val="1"/>
      <w:marLeft w:val="0"/>
      <w:marRight w:val="0"/>
      <w:marTop w:val="0"/>
      <w:marBottom w:val="0"/>
      <w:divBdr>
        <w:top w:val="none" w:sz="0" w:space="0" w:color="auto"/>
        <w:left w:val="none" w:sz="0" w:space="0" w:color="auto"/>
        <w:bottom w:val="none" w:sz="0" w:space="0" w:color="auto"/>
        <w:right w:val="none" w:sz="0" w:space="0" w:color="auto"/>
      </w:divBdr>
    </w:div>
    <w:div w:id="1789003802">
      <w:bodyDiv w:val="1"/>
      <w:marLeft w:val="0"/>
      <w:marRight w:val="0"/>
      <w:marTop w:val="0"/>
      <w:marBottom w:val="0"/>
      <w:divBdr>
        <w:top w:val="none" w:sz="0" w:space="0" w:color="auto"/>
        <w:left w:val="none" w:sz="0" w:space="0" w:color="auto"/>
        <w:bottom w:val="none" w:sz="0" w:space="0" w:color="auto"/>
        <w:right w:val="none" w:sz="0" w:space="0" w:color="auto"/>
      </w:divBdr>
    </w:div>
    <w:div w:id="1792554095">
      <w:bodyDiv w:val="1"/>
      <w:marLeft w:val="0"/>
      <w:marRight w:val="0"/>
      <w:marTop w:val="0"/>
      <w:marBottom w:val="0"/>
      <w:divBdr>
        <w:top w:val="none" w:sz="0" w:space="0" w:color="auto"/>
        <w:left w:val="none" w:sz="0" w:space="0" w:color="auto"/>
        <w:bottom w:val="none" w:sz="0" w:space="0" w:color="auto"/>
        <w:right w:val="none" w:sz="0" w:space="0" w:color="auto"/>
      </w:divBdr>
    </w:div>
    <w:div w:id="1793281141">
      <w:bodyDiv w:val="1"/>
      <w:marLeft w:val="0"/>
      <w:marRight w:val="0"/>
      <w:marTop w:val="0"/>
      <w:marBottom w:val="0"/>
      <w:divBdr>
        <w:top w:val="none" w:sz="0" w:space="0" w:color="auto"/>
        <w:left w:val="none" w:sz="0" w:space="0" w:color="auto"/>
        <w:bottom w:val="none" w:sz="0" w:space="0" w:color="auto"/>
        <w:right w:val="none" w:sz="0" w:space="0" w:color="auto"/>
      </w:divBdr>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797674004">
      <w:bodyDiv w:val="1"/>
      <w:marLeft w:val="0"/>
      <w:marRight w:val="0"/>
      <w:marTop w:val="0"/>
      <w:marBottom w:val="0"/>
      <w:divBdr>
        <w:top w:val="none" w:sz="0" w:space="0" w:color="auto"/>
        <w:left w:val="none" w:sz="0" w:space="0" w:color="auto"/>
        <w:bottom w:val="none" w:sz="0" w:space="0" w:color="auto"/>
        <w:right w:val="none" w:sz="0" w:space="0" w:color="auto"/>
      </w:divBdr>
    </w:div>
    <w:div w:id="1800568822">
      <w:bodyDiv w:val="1"/>
      <w:marLeft w:val="0"/>
      <w:marRight w:val="0"/>
      <w:marTop w:val="0"/>
      <w:marBottom w:val="0"/>
      <w:divBdr>
        <w:top w:val="none" w:sz="0" w:space="0" w:color="auto"/>
        <w:left w:val="none" w:sz="0" w:space="0" w:color="auto"/>
        <w:bottom w:val="none" w:sz="0" w:space="0" w:color="auto"/>
        <w:right w:val="none" w:sz="0" w:space="0" w:color="auto"/>
      </w:divBdr>
    </w:div>
    <w:div w:id="1800607516">
      <w:bodyDiv w:val="1"/>
      <w:marLeft w:val="0"/>
      <w:marRight w:val="0"/>
      <w:marTop w:val="0"/>
      <w:marBottom w:val="0"/>
      <w:divBdr>
        <w:top w:val="none" w:sz="0" w:space="0" w:color="auto"/>
        <w:left w:val="none" w:sz="0" w:space="0" w:color="auto"/>
        <w:bottom w:val="none" w:sz="0" w:space="0" w:color="auto"/>
        <w:right w:val="none" w:sz="0" w:space="0" w:color="auto"/>
      </w:divBdr>
    </w:div>
    <w:div w:id="1801335559">
      <w:bodyDiv w:val="1"/>
      <w:marLeft w:val="0"/>
      <w:marRight w:val="0"/>
      <w:marTop w:val="0"/>
      <w:marBottom w:val="0"/>
      <w:divBdr>
        <w:top w:val="none" w:sz="0" w:space="0" w:color="auto"/>
        <w:left w:val="none" w:sz="0" w:space="0" w:color="auto"/>
        <w:bottom w:val="none" w:sz="0" w:space="0" w:color="auto"/>
        <w:right w:val="none" w:sz="0" w:space="0" w:color="auto"/>
      </w:divBdr>
    </w:div>
    <w:div w:id="1802989597">
      <w:bodyDiv w:val="1"/>
      <w:marLeft w:val="0"/>
      <w:marRight w:val="0"/>
      <w:marTop w:val="0"/>
      <w:marBottom w:val="0"/>
      <w:divBdr>
        <w:top w:val="none" w:sz="0" w:space="0" w:color="auto"/>
        <w:left w:val="none" w:sz="0" w:space="0" w:color="auto"/>
        <w:bottom w:val="none" w:sz="0" w:space="0" w:color="auto"/>
        <w:right w:val="none" w:sz="0" w:space="0" w:color="auto"/>
      </w:divBdr>
    </w:div>
    <w:div w:id="1803767635">
      <w:bodyDiv w:val="1"/>
      <w:marLeft w:val="0"/>
      <w:marRight w:val="0"/>
      <w:marTop w:val="0"/>
      <w:marBottom w:val="0"/>
      <w:divBdr>
        <w:top w:val="none" w:sz="0" w:space="0" w:color="auto"/>
        <w:left w:val="none" w:sz="0" w:space="0" w:color="auto"/>
        <w:bottom w:val="none" w:sz="0" w:space="0" w:color="auto"/>
        <w:right w:val="none" w:sz="0" w:space="0" w:color="auto"/>
      </w:divBdr>
    </w:div>
    <w:div w:id="1812673395">
      <w:bodyDiv w:val="1"/>
      <w:marLeft w:val="0"/>
      <w:marRight w:val="0"/>
      <w:marTop w:val="0"/>
      <w:marBottom w:val="0"/>
      <w:divBdr>
        <w:top w:val="none" w:sz="0" w:space="0" w:color="auto"/>
        <w:left w:val="none" w:sz="0" w:space="0" w:color="auto"/>
        <w:bottom w:val="none" w:sz="0" w:space="0" w:color="auto"/>
        <w:right w:val="none" w:sz="0" w:space="0" w:color="auto"/>
      </w:divBdr>
    </w:div>
    <w:div w:id="1817796736">
      <w:bodyDiv w:val="1"/>
      <w:marLeft w:val="0"/>
      <w:marRight w:val="0"/>
      <w:marTop w:val="0"/>
      <w:marBottom w:val="0"/>
      <w:divBdr>
        <w:top w:val="none" w:sz="0" w:space="0" w:color="auto"/>
        <w:left w:val="none" w:sz="0" w:space="0" w:color="auto"/>
        <w:bottom w:val="none" w:sz="0" w:space="0" w:color="auto"/>
        <w:right w:val="none" w:sz="0" w:space="0" w:color="auto"/>
      </w:divBdr>
    </w:div>
    <w:div w:id="1826166221">
      <w:bodyDiv w:val="1"/>
      <w:marLeft w:val="0"/>
      <w:marRight w:val="0"/>
      <w:marTop w:val="0"/>
      <w:marBottom w:val="0"/>
      <w:divBdr>
        <w:top w:val="none" w:sz="0" w:space="0" w:color="auto"/>
        <w:left w:val="none" w:sz="0" w:space="0" w:color="auto"/>
        <w:bottom w:val="none" w:sz="0" w:space="0" w:color="auto"/>
        <w:right w:val="none" w:sz="0" w:space="0" w:color="auto"/>
      </w:divBdr>
    </w:div>
    <w:div w:id="1834687640">
      <w:bodyDiv w:val="1"/>
      <w:marLeft w:val="0"/>
      <w:marRight w:val="0"/>
      <w:marTop w:val="0"/>
      <w:marBottom w:val="0"/>
      <w:divBdr>
        <w:top w:val="none" w:sz="0" w:space="0" w:color="auto"/>
        <w:left w:val="none" w:sz="0" w:space="0" w:color="auto"/>
        <w:bottom w:val="none" w:sz="0" w:space="0" w:color="auto"/>
        <w:right w:val="none" w:sz="0" w:space="0" w:color="auto"/>
      </w:divBdr>
    </w:div>
    <w:div w:id="1836339568">
      <w:bodyDiv w:val="1"/>
      <w:marLeft w:val="0"/>
      <w:marRight w:val="0"/>
      <w:marTop w:val="0"/>
      <w:marBottom w:val="0"/>
      <w:divBdr>
        <w:top w:val="none" w:sz="0" w:space="0" w:color="auto"/>
        <w:left w:val="none" w:sz="0" w:space="0" w:color="auto"/>
        <w:bottom w:val="none" w:sz="0" w:space="0" w:color="auto"/>
        <w:right w:val="none" w:sz="0" w:space="0" w:color="auto"/>
      </w:divBdr>
    </w:div>
    <w:div w:id="1839033174">
      <w:bodyDiv w:val="1"/>
      <w:marLeft w:val="0"/>
      <w:marRight w:val="0"/>
      <w:marTop w:val="0"/>
      <w:marBottom w:val="0"/>
      <w:divBdr>
        <w:top w:val="none" w:sz="0" w:space="0" w:color="auto"/>
        <w:left w:val="none" w:sz="0" w:space="0" w:color="auto"/>
        <w:bottom w:val="none" w:sz="0" w:space="0" w:color="auto"/>
        <w:right w:val="none" w:sz="0" w:space="0" w:color="auto"/>
      </w:divBdr>
    </w:div>
    <w:div w:id="1839491997">
      <w:bodyDiv w:val="1"/>
      <w:marLeft w:val="0"/>
      <w:marRight w:val="0"/>
      <w:marTop w:val="0"/>
      <w:marBottom w:val="0"/>
      <w:divBdr>
        <w:top w:val="none" w:sz="0" w:space="0" w:color="auto"/>
        <w:left w:val="none" w:sz="0" w:space="0" w:color="auto"/>
        <w:bottom w:val="none" w:sz="0" w:space="0" w:color="auto"/>
        <w:right w:val="none" w:sz="0" w:space="0" w:color="auto"/>
      </w:divBdr>
    </w:div>
    <w:div w:id="1847397026">
      <w:bodyDiv w:val="1"/>
      <w:marLeft w:val="0"/>
      <w:marRight w:val="0"/>
      <w:marTop w:val="0"/>
      <w:marBottom w:val="0"/>
      <w:divBdr>
        <w:top w:val="none" w:sz="0" w:space="0" w:color="auto"/>
        <w:left w:val="none" w:sz="0" w:space="0" w:color="auto"/>
        <w:bottom w:val="none" w:sz="0" w:space="0" w:color="auto"/>
        <w:right w:val="none" w:sz="0" w:space="0" w:color="auto"/>
      </w:divBdr>
    </w:div>
    <w:div w:id="1848278935">
      <w:bodyDiv w:val="1"/>
      <w:marLeft w:val="0"/>
      <w:marRight w:val="0"/>
      <w:marTop w:val="0"/>
      <w:marBottom w:val="0"/>
      <w:divBdr>
        <w:top w:val="none" w:sz="0" w:space="0" w:color="auto"/>
        <w:left w:val="none" w:sz="0" w:space="0" w:color="auto"/>
        <w:bottom w:val="none" w:sz="0" w:space="0" w:color="auto"/>
        <w:right w:val="none" w:sz="0" w:space="0" w:color="auto"/>
      </w:divBdr>
    </w:div>
    <w:div w:id="1849558322">
      <w:bodyDiv w:val="1"/>
      <w:marLeft w:val="0"/>
      <w:marRight w:val="0"/>
      <w:marTop w:val="0"/>
      <w:marBottom w:val="0"/>
      <w:divBdr>
        <w:top w:val="none" w:sz="0" w:space="0" w:color="auto"/>
        <w:left w:val="none" w:sz="0" w:space="0" w:color="auto"/>
        <w:bottom w:val="none" w:sz="0" w:space="0" w:color="auto"/>
        <w:right w:val="none" w:sz="0" w:space="0" w:color="auto"/>
      </w:divBdr>
    </w:div>
    <w:div w:id="1857495504">
      <w:bodyDiv w:val="1"/>
      <w:marLeft w:val="0"/>
      <w:marRight w:val="0"/>
      <w:marTop w:val="0"/>
      <w:marBottom w:val="0"/>
      <w:divBdr>
        <w:top w:val="none" w:sz="0" w:space="0" w:color="auto"/>
        <w:left w:val="none" w:sz="0" w:space="0" w:color="auto"/>
        <w:bottom w:val="none" w:sz="0" w:space="0" w:color="auto"/>
        <w:right w:val="none" w:sz="0" w:space="0" w:color="auto"/>
      </w:divBdr>
    </w:div>
    <w:div w:id="1858957050">
      <w:bodyDiv w:val="1"/>
      <w:marLeft w:val="0"/>
      <w:marRight w:val="0"/>
      <w:marTop w:val="0"/>
      <w:marBottom w:val="0"/>
      <w:divBdr>
        <w:top w:val="none" w:sz="0" w:space="0" w:color="auto"/>
        <w:left w:val="none" w:sz="0" w:space="0" w:color="auto"/>
        <w:bottom w:val="none" w:sz="0" w:space="0" w:color="auto"/>
        <w:right w:val="none" w:sz="0" w:space="0" w:color="auto"/>
      </w:divBdr>
    </w:div>
    <w:div w:id="1858961103">
      <w:bodyDiv w:val="1"/>
      <w:marLeft w:val="0"/>
      <w:marRight w:val="0"/>
      <w:marTop w:val="0"/>
      <w:marBottom w:val="0"/>
      <w:divBdr>
        <w:top w:val="none" w:sz="0" w:space="0" w:color="auto"/>
        <w:left w:val="none" w:sz="0" w:space="0" w:color="auto"/>
        <w:bottom w:val="none" w:sz="0" w:space="0" w:color="auto"/>
        <w:right w:val="none" w:sz="0" w:space="0" w:color="auto"/>
      </w:divBdr>
    </w:div>
    <w:div w:id="1859584043">
      <w:bodyDiv w:val="1"/>
      <w:marLeft w:val="0"/>
      <w:marRight w:val="0"/>
      <w:marTop w:val="0"/>
      <w:marBottom w:val="0"/>
      <w:divBdr>
        <w:top w:val="none" w:sz="0" w:space="0" w:color="auto"/>
        <w:left w:val="none" w:sz="0" w:space="0" w:color="auto"/>
        <w:bottom w:val="none" w:sz="0" w:space="0" w:color="auto"/>
        <w:right w:val="none" w:sz="0" w:space="0" w:color="auto"/>
      </w:divBdr>
    </w:div>
    <w:div w:id="1861814718">
      <w:bodyDiv w:val="1"/>
      <w:marLeft w:val="0"/>
      <w:marRight w:val="0"/>
      <w:marTop w:val="0"/>
      <w:marBottom w:val="0"/>
      <w:divBdr>
        <w:top w:val="none" w:sz="0" w:space="0" w:color="auto"/>
        <w:left w:val="none" w:sz="0" w:space="0" w:color="auto"/>
        <w:bottom w:val="none" w:sz="0" w:space="0" w:color="auto"/>
        <w:right w:val="none" w:sz="0" w:space="0" w:color="auto"/>
      </w:divBdr>
    </w:div>
    <w:div w:id="1866941269">
      <w:bodyDiv w:val="1"/>
      <w:marLeft w:val="0"/>
      <w:marRight w:val="0"/>
      <w:marTop w:val="0"/>
      <w:marBottom w:val="0"/>
      <w:divBdr>
        <w:top w:val="none" w:sz="0" w:space="0" w:color="auto"/>
        <w:left w:val="none" w:sz="0" w:space="0" w:color="auto"/>
        <w:bottom w:val="none" w:sz="0" w:space="0" w:color="auto"/>
        <w:right w:val="none" w:sz="0" w:space="0" w:color="auto"/>
      </w:divBdr>
    </w:div>
    <w:div w:id="1882671775">
      <w:bodyDiv w:val="1"/>
      <w:marLeft w:val="0"/>
      <w:marRight w:val="0"/>
      <w:marTop w:val="0"/>
      <w:marBottom w:val="0"/>
      <w:divBdr>
        <w:top w:val="none" w:sz="0" w:space="0" w:color="auto"/>
        <w:left w:val="none" w:sz="0" w:space="0" w:color="auto"/>
        <w:bottom w:val="none" w:sz="0" w:space="0" w:color="auto"/>
        <w:right w:val="none" w:sz="0" w:space="0" w:color="auto"/>
      </w:divBdr>
    </w:div>
    <w:div w:id="1888491604">
      <w:bodyDiv w:val="1"/>
      <w:marLeft w:val="0"/>
      <w:marRight w:val="0"/>
      <w:marTop w:val="0"/>
      <w:marBottom w:val="0"/>
      <w:divBdr>
        <w:top w:val="none" w:sz="0" w:space="0" w:color="auto"/>
        <w:left w:val="none" w:sz="0" w:space="0" w:color="auto"/>
        <w:bottom w:val="none" w:sz="0" w:space="0" w:color="auto"/>
        <w:right w:val="none" w:sz="0" w:space="0" w:color="auto"/>
      </w:divBdr>
    </w:div>
    <w:div w:id="1890653908">
      <w:bodyDiv w:val="1"/>
      <w:marLeft w:val="0"/>
      <w:marRight w:val="0"/>
      <w:marTop w:val="0"/>
      <w:marBottom w:val="0"/>
      <w:divBdr>
        <w:top w:val="none" w:sz="0" w:space="0" w:color="auto"/>
        <w:left w:val="none" w:sz="0" w:space="0" w:color="auto"/>
        <w:bottom w:val="none" w:sz="0" w:space="0" w:color="auto"/>
        <w:right w:val="none" w:sz="0" w:space="0" w:color="auto"/>
      </w:divBdr>
    </w:div>
    <w:div w:id="1893928745">
      <w:bodyDiv w:val="1"/>
      <w:marLeft w:val="0"/>
      <w:marRight w:val="0"/>
      <w:marTop w:val="0"/>
      <w:marBottom w:val="0"/>
      <w:divBdr>
        <w:top w:val="none" w:sz="0" w:space="0" w:color="auto"/>
        <w:left w:val="none" w:sz="0" w:space="0" w:color="auto"/>
        <w:bottom w:val="none" w:sz="0" w:space="0" w:color="auto"/>
        <w:right w:val="none" w:sz="0" w:space="0" w:color="auto"/>
      </w:divBdr>
    </w:div>
    <w:div w:id="1900089714">
      <w:bodyDiv w:val="1"/>
      <w:marLeft w:val="0"/>
      <w:marRight w:val="0"/>
      <w:marTop w:val="0"/>
      <w:marBottom w:val="0"/>
      <w:divBdr>
        <w:top w:val="none" w:sz="0" w:space="0" w:color="auto"/>
        <w:left w:val="none" w:sz="0" w:space="0" w:color="auto"/>
        <w:bottom w:val="none" w:sz="0" w:space="0" w:color="auto"/>
        <w:right w:val="none" w:sz="0" w:space="0" w:color="auto"/>
      </w:divBdr>
    </w:div>
    <w:div w:id="1906138638">
      <w:bodyDiv w:val="1"/>
      <w:marLeft w:val="0"/>
      <w:marRight w:val="0"/>
      <w:marTop w:val="0"/>
      <w:marBottom w:val="0"/>
      <w:divBdr>
        <w:top w:val="none" w:sz="0" w:space="0" w:color="auto"/>
        <w:left w:val="none" w:sz="0" w:space="0" w:color="auto"/>
        <w:bottom w:val="none" w:sz="0" w:space="0" w:color="auto"/>
        <w:right w:val="none" w:sz="0" w:space="0" w:color="auto"/>
      </w:divBdr>
    </w:div>
    <w:div w:id="1919707781">
      <w:bodyDiv w:val="1"/>
      <w:marLeft w:val="0"/>
      <w:marRight w:val="0"/>
      <w:marTop w:val="0"/>
      <w:marBottom w:val="0"/>
      <w:divBdr>
        <w:top w:val="none" w:sz="0" w:space="0" w:color="auto"/>
        <w:left w:val="none" w:sz="0" w:space="0" w:color="auto"/>
        <w:bottom w:val="none" w:sz="0" w:space="0" w:color="auto"/>
        <w:right w:val="none" w:sz="0" w:space="0" w:color="auto"/>
      </w:divBdr>
    </w:div>
    <w:div w:id="1920479712">
      <w:bodyDiv w:val="1"/>
      <w:marLeft w:val="0"/>
      <w:marRight w:val="0"/>
      <w:marTop w:val="0"/>
      <w:marBottom w:val="0"/>
      <w:divBdr>
        <w:top w:val="none" w:sz="0" w:space="0" w:color="auto"/>
        <w:left w:val="none" w:sz="0" w:space="0" w:color="auto"/>
        <w:bottom w:val="none" w:sz="0" w:space="0" w:color="auto"/>
        <w:right w:val="none" w:sz="0" w:space="0" w:color="auto"/>
      </w:divBdr>
    </w:div>
    <w:div w:id="1931042692">
      <w:bodyDiv w:val="1"/>
      <w:marLeft w:val="0"/>
      <w:marRight w:val="0"/>
      <w:marTop w:val="0"/>
      <w:marBottom w:val="0"/>
      <w:divBdr>
        <w:top w:val="none" w:sz="0" w:space="0" w:color="auto"/>
        <w:left w:val="none" w:sz="0" w:space="0" w:color="auto"/>
        <w:bottom w:val="none" w:sz="0" w:space="0" w:color="auto"/>
        <w:right w:val="none" w:sz="0" w:space="0" w:color="auto"/>
      </w:divBdr>
    </w:div>
    <w:div w:id="1931811474">
      <w:bodyDiv w:val="1"/>
      <w:marLeft w:val="0"/>
      <w:marRight w:val="0"/>
      <w:marTop w:val="0"/>
      <w:marBottom w:val="0"/>
      <w:divBdr>
        <w:top w:val="none" w:sz="0" w:space="0" w:color="auto"/>
        <w:left w:val="none" w:sz="0" w:space="0" w:color="auto"/>
        <w:bottom w:val="none" w:sz="0" w:space="0" w:color="auto"/>
        <w:right w:val="none" w:sz="0" w:space="0" w:color="auto"/>
      </w:divBdr>
    </w:div>
    <w:div w:id="1934705856">
      <w:bodyDiv w:val="1"/>
      <w:marLeft w:val="0"/>
      <w:marRight w:val="0"/>
      <w:marTop w:val="0"/>
      <w:marBottom w:val="0"/>
      <w:divBdr>
        <w:top w:val="none" w:sz="0" w:space="0" w:color="auto"/>
        <w:left w:val="none" w:sz="0" w:space="0" w:color="auto"/>
        <w:bottom w:val="none" w:sz="0" w:space="0" w:color="auto"/>
        <w:right w:val="none" w:sz="0" w:space="0" w:color="auto"/>
      </w:divBdr>
    </w:div>
    <w:div w:id="1942758028">
      <w:bodyDiv w:val="1"/>
      <w:marLeft w:val="0"/>
      <w:marRight w:val="0"/>
      <w:marTop w:val="0"/>
      <w:marBottom w:val="0"/>
      <w:divBdr>
        <w:top w:val="none" w:sz="0" w:space="0" w:color="auto"/>
        <w:left w:val="none" w:sz="0" w:space="0" w:color="auto"/>
        <w:bottom w:val="none" w:sz="0" w:space="0" w:color="auto"/>
        <w:right w:val="none" w:sz="0" w:space="0" w:color="auto"/>
      </w:divBdr>
    </w:div>
    <w:div w:id="1943757233">
      <w:bodyDiv w:val="1"/>
      <w:marLeft w:val="0"/>
      <w:marRight w:val="0"/>
      <w:marTop w:val="0"/>
      <w:marBottom w:val="0"/>
      <w:divBdr>
        <w:top w:val="none" w:sz="0" w:space="0" w:color="auto"/>
        <w:left w:val="none" w:sz="0" w:space="0" w:color="auto"/>
        <w:bottom w:val="none" w:sz="0" w:space="0" w:color="auto"/>
        <w:right w:val="none" w:sz="0" w:space="0" w:color="auto"/>
      </w:divBdr>
    </w:div>
    <w:div w:id="1945990356">
      <w:bodyDiv w:val="1"/>
      <w:marLeft w:val="0"/>
      <w:marRight w:val="0"/>
      <w:marTop w:val="0"/>
      <w:marBottom w:val="0"/>
      <w:divBdr>
        <w:top w:val="none" w:sz="0" w:space="0" w:color="auto"/>
        <w:left w:val="none" w:sz="0" w:space="0" w:color="auto"/>
        <w:bottom w:val="none" w:sz="0" w:space="0" w:color="auto"/>
        <w:right w:val="none" w:sz="0" w:space="0" w:color="auto"/>
      </w:divBdr>
    </w:div>
    <w:div w:id="1947300883">
      <w:bodyDiv w:val="1"/>
      <w:marLeft w:val="0"/>
      <w:marRight w:val="0"/>
      <w:marTop w:val="0"/>
      <w:marBottom w:val="0"/>
      <w:divBdr>
        <w:top w:val="none" w:sz="0" w:space="0" w:color="auto"/>
        <w:left w:val="none" w:sz="0" w:space="0" w:color="auto"/>
        <w:bottom w:val="none" w:sz="0" w:space="0" w:color="auto"/>
        <w:right w:val="none" w:sz="0" w:space="0" w:color="auto"/>
      </w:divBdr>
    </w:div>
    <w:div w:id="1951811907">
      <w:bodyDiv w:val="1"/>
      <w:marLeft w:val="0"/>
      <w:marRight w:val="0"/>
      <w:marTop w:val="0"/>
      <w:marBottom w:val="0"/>
      <w:divBdr>
        <w:top w:val="none" w:sz="0" w:space="0" w:color="auto"/>
        <w:left w:val="none" w:sz="0" w:space="0" w:color="auto"/>
        <w:bottom w:val="none" w:sz="0" w:space="0" w:color="auto"/>
        <w:right w:val="none" w:sz="0" w:space="0" w:color="auto"/>
      </w:divBdr>
    </w:div>
    <w:div w:id="1952013354">
      <w:bodyDiv w:val="1"/>
      <w:marLeft w:val="0"/>
      <w:marRight w:val="0"/>
      <w:marTop w:val="0"/>
      <w:marBottom w:val="0"/>
      <w:divBdr>
        <w:top w:val="none" w:sz="0" w:space="0" w:color="auto"/>
        <w:left w:val="none" w:sz="0" w:space="0" w:color="auto"/>
        <w:bottom w:val="none" w:sz="0" w:space="0" w:color="auto"/>
        <w:right w:val="none" w:sz="0" w:space="0" w:color="auto"/>
      </w:divBdr>
    </w:div>
    <w:div w:id="1952125055">
      <w:bodyDiv w:val="1"/>
      <w:marLeft w:val="0"/>
      <w:marRight w:val="0"/>
      <w:marTop w:val="0"/>
      <w:marBottom w:val="0"/>
      <w:divBdr>
        <w:top w:val="none" w:sz="0" w:space="0" w:color="auto"/>
        <w:left w:val="none" w:sz="0" w:space="0" w:color="auto"/>
        <w:bottom w:val="none" w:sz="0" w:space="0" w:color="auto"/>
        <w:right w:val="none" w:sz="0" w:space="0" w:color="auto"/>
      </w:divBdr>
    </w:div>
    <w:div w:id="1952323224">
      <w:bodyDiv w:val="1"/>
      <w:marLeft w:val="0"/>
      <w:marRight w:val="0"/>
      <w:marTop w:val="0"/>
      <w:marBottom w:val="0"/>
      <w:divBdr>
        <w:top w:val="none" w:sz="0" w:space="0" w:color="auto"/>
        <w:left w:val="none" w:sz="0" w:space="0" w:color="auto"/>
        <w:bottom w:val="none" w:sz="0" w:space="0" w:color="auto"/>
        <w:right w:val="none" w:sz="0" w:space="0" w:color="auto"/>
      </w:divBdr>
    </w:div>
    <w:div w:id="1957833709">
      <w:bodyDiv w:val="1"/>
      <w:marLeft w:val="0"/>
      <w:marRight w:val="0"/>
      <w:marTop w:val="0"/>
      <w:marBottom w:val="0"/>
      <w:divBdr>
        <w:top w:val="none" w:sz="0" w:space="0" w:color="auto"/>
        <w:left w:val="none" w:sz="0" w:space="0" w:color="auto"/>
        <w:bottom w:val="none" w:sz="0" w:space="0" w:color="auto"/>
        <w:right w:val="none" w:sz="0" w:space="0" w:color="auto"/>
      </w:divBdr>
    </w:div>
    <w:div w:id="1961179050">
      <w:bodyDiv w:val="1"/>
      <w:marLeft w:val="0"/>
      <w:marRight w:val="0"/>
      <w:marTop w:val="0"/>
      <w:marBottom w:val="0"/>
      <w:divBdr>
        <w:top w:val="none" w:sz="0" w:space="0" w:color="auto"/>
        <w:left w:val="none" w:sz="0" w:space="0" w:color="auto"/>
        <w:bottom w:val="none" w:sz="0" w:space="0" w:color="auto"/>
        <w:right w:val="none" w:sz="0" w:space="0" w:color="auto"/>
      </w:divBdr>
    </w:div>
    <w:div w:id="1964649026">
      <w:bodyDiv w:val="1"/>
      <w:marLeft w:val="0"/>
      <w:marRight w:val="0"/>
      <w:marTop w:val="0"/>
      <w:marBottom w:val="0"/>
      <w:divBdr>
        <w:top w:val="none" w:sz="0" w:space="0" w:color="auto"/>
        <w:left w:val="none" w:sz="0" w:space="0" w:color="auto"/>
        <w:bottom w:val="none" w:sz="0" w:space="0" w:color="auto"/>
        <w:right w:val="none" w:sz="0" w:space="0" w:color="auto"/>
      </w:divBdr>
    </w:div>
    <w:div w:id="1970546774">
      <w:bodyDiv w:val="1"/>
      <w:marLeft w:val="0"/>
      <w:marRight w:val="0"/>
      <w:marTop w:val="0"/>
      <w:marBottom w:val="0"/>
      <w:divBdr>
        <w:top w:val="none" w:sz="0" w:space="0" w:color="auto"/>
        <w:left w:val="none" w:sz="0" w:space="0" w:color="auto"/>
        <w:bottom w:val="none" w:sz="0" w:space="0" w:color="auto"/>
        <w:right w:val="none" w:sz="0" w:space="0" w:color="auto"/>
      </w:divBdr>
    </w:div>
    <w:div w:id="1977484716">
      <w:bodyDiv w:val="1"/>
      <w:marLeft w:val="0"/>
      <w:marRight w:val="0"/>
      <w:marTop w:val="0"/>
      <w:marBottom w:val="0"/>
      <w:divBdr>
        <w:top w:val="none" w:sz="0" w:space="0" w:color="auto"/>
        <w:left w:val="none" w:sz="0" w:space="0" w:color="auto"/>
        <w:bottom w:val="none" w:sz="0" w:space="0" w:color="auto"/>
        <w:right w:val="none" w:sz="0" w:space="0" w:color="auto"/>
      </w:divBdr>
    </w:div>
    <w:div w:id="1978949616">
      <w:bodyDiv w:val="1"/>
      <w:marLeft w:val="0"/>
      <w:marRight w:val="0"/>
      <w:marTop w:val="0"/>
      <w:marBottom w:val="0"/>
      <w:divBdr>
        <w:top w:val="none" w:sz="0" w:space="0" w:color="auto"/>
        <w:left w:val="none" w:sz="0" w:space="0" w:color="auto"/>
        <w:bottom w:val="none" w:sz="0" w:space="0" w:color="auto"/>
        <w:right w:val="none" w:sz="0" w:space="0" w:color="auto"/>
      </w:divBdr>
    </w:div>
    <w:div w:id="1980187359">
      <w:bodyDiv w:val="1"/>
      <w:marLeft w:val="0"/>
      <w:marRight w:val="0"/>
      <w:marTop w:val="0"/>
      <w:marBottom w:val="0"/>
      <w:divBdr>
        <w:top w:val="none" w:sz="0" w:space="0" w:color="auto"/>
        <w:left w:val="none" w:sz="0" w:space="0" w:color="auto"/>
        <w:bottom w:val="none" w:sz="0" w:space="0" w:color="auto"/>
        <w:right w:val="none" w:sz="0" w:space="0" w:color="auto"/>
      </w:divBdr>
    </w:div>
    <w:div w:id="1980837495">
      <w:bodyDiv w:val="1"/>
      <w:marLeft w:val="0"/>
      <w:marRight w:val="0"/>
      <w:marTop w:val="0"/>
      <w:marBottom w:val="0"/>
      <w:divBdr>
        <w:top w:val="none" w:sz="0" w:space="0" w:color="auto"/>
        <w:left w:val="none" w:sz="0" w:space="0" w:color="auto"/>
        <w:bottom w:val="none" w:sz="0" w:space="0" w:color="auto"/>
        <w:right w:val="none" w:sz="0" w:space="0" w:color="auto"/>
      </w:divBdr>
    </w:div>
    <w:div w:id="1981298408">
      <w:bodyDiv w:val="1"/>
      <w:marLeft w:val="0"/>
      <w:marRight w:val="0"/>
      <w:marTop w:val="0"/>
      <w:marBottom w:val="0"/>
      <w:divBdr>
        <w:top w:val="none" w:sz="0" w:space="0" w:color="auto"/>
        <w:left w:val="none" w:sz="0" w:space="0" w:color="auto"/>
        <w:bottom w:val="none" w:sz="0" w:space="0" w:color="auto"/>
        <w:right w:val="none" w:sz="0" w:space="0" w:color="auto"/>
      </w:divBdr>
    </w:div>
    <w:div w:id="1983003185">
      <w:bodyDiv w:val="1"/>
      <w:marLeft w:val="0"/>
      <w:marRight w:val="0"/>
      <w:marTop w:val="0"/>
      <w:marBottom w:val="0"/>
      <w:divBdr>
        <w:top w:val="none" w:sz="0" w:space="0" w:color="auto"/>
        <w:left w:val="none" w:sz="0" w:space="0" w:color="auto"/>
        <w:bottom w:val="none" w:sz="0" w:space="0" w:color="auto"/>
        <w:right w:val="none" w:sz="0" w:space="0" w:color="auto"/>
      </w:divBdr>
    </w:div>
    <w:div w:id="1985498496">
      <w:bodyDiv w:val="1"/>
      <w:marLeft w:val="0"/>
      <w:marRight w:val="0"/>
      <w:marTop w:val="0"/>
      <w:marBottom w:val="0"/>
      <w:divBdr>
        <w:top w:val="none" w:sz="0" w:space="0" w:color="auto"/>
        <w:left w:val="none" w:sz="0" w:space="0" w:color="auto"/>
        <w:bottom w:val="none" w:sz="0" w:space="0" w:color="auto"/>
        <w:right w:val="none" w:sz="0" w:space="0" w:color="auto"/>
      </w:divBdr>
    </w:div>
    <w:div w:id="1989168041">
      <w:bodyDiv w:val="1"/>
      <w:marLeft w:val="0"/>
      <w:marRight w:val="0"/>
      <w:marTop w:val="0"/>
      <w:marBottom w:val="0"/>
      <w:divBdr>
        <w:top w:val="none" w:sz="0" w:space="0" w:color="auto"/>
        <w:left w:val="none" w:sz="0" w:space="0" w:color="auto"/>
        <w:bottom w:val="none" w:sz="0" w:space="0" w:color="auto"/>
        <w:right w:val="none" w:sz="0" w:space="0" w:color="auto"/>
      </w:divBdr>
    </w:div>
    <w:div w:id="1999534412">
      <w:bodyDiv w:val="1"/>
      <w:marLeft w:val="0"/>
      <w:marRight w:val="0"/>
      <w:marTop w:val="0"/>
      <w:marBottom w:val="0"/>
      <w:divBdr>
        <w:top w:val="none" w:sz="0" w:space="0" w:color="auto"/>
        <w:left w:val="none" w:sz="0" w:space="0" w:color="auto"/>
        <w:bottom w:val="none" w:sz="0" w:space="0" w:color="auto"/>
        <w:right w:val="none" w:sz="0" w:space="0" w:color="auto"/>
      </w:divBdr>
    </w:div>
    <w:div w:id="2007517782">
      <w:bodyDiv w:val="1"/>
      <w:marLeft w:val="0"/>
      <w:marRight w:val="0"/>
      <w:marTop w:val="0"/>
      <w:marBottom w:val="0"/>
      <w:divBdr>
        <w:top w:val="none" w:sz="0" w:space="0" w:color="auto"/>
        <w:left w:val="none" w:sz="0" w:space="0" w:color="auto"/>
        <w:bottom w:val="none" w:sz="0" w:space="0" w:color="auto"/>
        <w:right w:val="none" w:sz="0" w:space="0" w:color="auto"/>
      </w:divBdr>
    </w:div>
    <w:div w:id="2011831266">
      <w:bodyDiv w:val="1"/>
      <w:marLeft w:val="0"/>
      <w:marRight w:val="0"/>
      <w:marTop w:val="0"/>
      <w:marBottom w:val="0"/>
      <w:divBdr>
        <w:top w:val="none" w:sz="0" w:space="0" w:color="auto"/>
        <w:left w:val="none" w:sz="0" w:space="0" w:color="auto"/>
        <w:bottom w:val="none" w:sz="0" w:space="0" w:color="auto"/>
        <w:right w:val="none" w:sz="0" w:space="0" w:color="auto"/>
      </w:divBdr>
    </w:div>
    <w:div w:id="2016951910">
      <w:bodyDiv w:val="1"/>
      <w:marLeft w:val="0"/>
      <w:marRight w:val="0"/>
      <w:marTop w:val="0"/>
      <w:marBottom w:val="0"/>
      <w:divBdr>
        <w:top w:val="none" w:sz="0" w:space="0" w:color="auto"/>
        <w:left w:val="none" w:sz="0" w:space="0" w:color="auto"/>
        <w:bottom w:val="none" w:sz="0" w:space="0" w:color="auto"/>
        <w:right w:val="none" w:sz="0" w:space="0" w:color="auto"/>
      </w:divBdr>
    </w:div>
    <w:div w:id="2017069541">
      <w:bodyDiv w:val="1"/>
      <w:marLeft w:val="0"/>
      <w:marRight w:val="0"/>
      <w:marTop w:val="0"/>
      <w:marBottom w:val="0"/>
      <w:divBdr>
        <w:top w:val="none" w:sz="0" w:space="0" w:color="auto"/>
        <w:left w:val="none" w:sz="0" w:space="0" w:color="auto"/>
        <w:bottom w:val="none" w:sz="0" w:space="0" w:color="auto"/>
        <w:right w:val="none" w:sz="0" w:space="0" w:color="auto"/>
      </w:divBdr>
    </w:div>
    <w:div w:id="2017077331">
      <w:bodyDiv w:val="1"/>
      <w:marLeft w:val="0"/>
      <w:marRight w:val="0"/>
      <w:marTop w:val="0"/>
      <w:marBottom w:val="0"/>
      <w:divBdr>
        <w:top w:val="none" w:sz="0" w:space="0" w:color="auto"/>
        <w:left w:val="none" w:sz="0" w:space="0" w:color="auto"/>
        <w:bottom w:val="none" w:sz="0" w:space="0" w:color="auto"/>
        <w:right w:val="none" w:sz="0" w:space="0" w:color="auto"/>
      </w:divBdr>
    </w:div>
    <w:div w:id="2018068979">
      <w:bodyDiv w:val="1"/>
      <w:marLeft w:val="0"/>
      <w:marRight w:val="0"/>
      <w:marTop w:val="0"/>
      <w:marBottom w:val="0"/>
      <w:divBdr>
        <w:top w:val="none" w:sz="0" w:space="0" w:color="auto"/>
        <w:left w:val="none" w:sz="0" w:space="0" w:color="auto"/>
        <w:bottom w:val="none" w:sz="0" w:space="0" w:color="auto"/>
        <w:right w:val="none" w:sz="0" w:space="0" w:color="auto"/>
      </w:divBdr>
    </w:div>
    <w:div w:id="2028631924">
      <w:bodyDiv w:val="1"/>
      <w:marLeft w:val="0"/>
      <w:marRight w:val="0"/>
      <w:marTop w:val="0"/>
      <w:marBottom w:val="0"/>
      <w:divBdr>
        <w:top w:val="none" w:sz="0" w:space="0" w:color="auto"/>
        <w:left w:val="none" w:sz="0" w:space="0" w:color="auto"/>
        <w:bottom w:val="none" w:sz="0" w:space="0" w:color="auto"/>
        <w:right w:val="none" w:sz="0" w:space="0" w:color="auto"/>
      </w:divBdr>
    </w:div>
    <w:div w:id="2031568873">
      <w:bodyDiv w:val="1"/>
      <w:marLeft w:val="0"/>
      <w:marRight w:val="0"/>
      <w:marTop w:val="0"/>
      <w:marBottom w:val="0"/>
      <w:divBdr>
        <w:top w:val="none" w:sz="0" w:space="0" w:color="auto"/>
        <w:left w:val="none" w:sz="0" w:space="0" w:color="auto"/>
        <w:bottom w:val="none" w:sz="0" w:space="0" w:color="auto"/>
        <w:right w:val="none" w:sz="0" w:space="0" w:color="auto"/>
      </w:divBdr>
    </w:div>
    <w:div w:id="2033845603">
      <w:bodyDiv w:val="1"/>
      <w:marLeft w:val="0"/>
      <w:marRight w:val="0"/>
      <w:marTop w:val="0"/>
      <w:marBottom w:val="0"/>
      <w:divBdr>
        <w:top w:val="none" w:sz="0" w:space="0" w:color="auto"/>
        <w:left w:val="none" w:sz="0" w:space="0" w:color="auto"/>
        <w:bottom w:val="none" w:sz="0" w:space="0" w:color="auto"/>
        <w:right w:val="none" w:sz="0" w:space="0" w:color="auto"/>
      </w:divBdr>
    </w:div>
    <w:div w:id="2036271562">
      <w:bodyDiv w:val="1"/>
      <w:marLeft w:val="0"/>
      <w:marRight w:val="0"/>
      <w:marTop w:val="0"/>
      <w:marBottom w:val="0"/>
      <w:divBdr>
        <w:top w:val="none" w:sz="0" w:space="0" w:color="auto"/>
        <w:left w:val="none" w:sz="0" w:space="0" w:color="auto"/>
        <w:bottom w:val="none" w:sz="0" w:space="0" w:color="auto"/>
        <w:right w:val="none" w:sz="0" w:space="0" w:color="auto"/>
      </w:divBdr>
    </w:div>
    <w:div w:id="2036534558">
      <w:bodyDiv w:val="1"/>
      <w:marLeft w:val="0"/>
      <w:marRight w:val="0"/>
      <w:marTop w:val="0"/>
      <w:marBottom w:val="0"/>
      <w:divBdr>
        <w:top w:val="none" w:sz="0" w:space="0" w:color="auto"/>
        <w:left w:val="none" w:sz="0" w:space="0" w:color="auto"/>
        <w:bottom w:val="none" w:sz="0" w:space="0" w:color="auto"/>
        <w:right w:val="none" w:sz="0" w:space="0" w:color="auto"/>
      </w:divBdr>
    </w:div>
    <w:div w:id="2048138241">
      <w:bodyDiv w:val="1"/>
      <w:marLeft w:val="0"/>
      <w:marRight w:val="0"/>
      <w:marTop w:val="0"/>
      <w:marBottom w:val="0"/>
      <w:divBdr>
        <w:top w:val="none" w:sz="0" w:space="0" w:color="auto"/>
        <w:left w:val="none" w:sz="0" w:space="0" w:color="auto"/>
        <w:bottom w:val="none" w:sz="0" w:space="0" w:color="auto"/>
        <w:right w:val="none" w:sz="0" w:space="0" w:color="auto"/>
      </w:divBdr>
    </w:div>
    <w:div w:id="2052681098">
      <w:bodyDiv w:val="1"/>
      <w:marLeft w:val="0"/>
      <w:marRight w:val="0"/>
      <w:marTop w:val="0"/>
      <w:marBottom w:val="0"/>
      <w:divBdr>
        <w:top w:val="none" w:sz="0" w:space="0" w:color="auto"/>
        <w:left w:val="none" w:sz="0" w:space="0" w:color="auto"/>
        <w:bottom w:val="none" w:sz="0" w:space="0" w:color="auto"/>
        <w:right w:val="none" w:sz="0" w:space="0" w:color="auto"/>
      </w:divBdr>
    </w:div>
    <w:div w:id="2059237208">
      <w:bodyDiv w:val="1"/>
      <w:marLeft w:val="0"/>
      <w:marRight w:val="0"/>
      <w:marTop w:val="0"/>
      <w:marBottom w:val="0"/>
      <w:divBdr>
        <w:top w:val="none" w:sz="0" w:space="0" w:color="auto"/>
        <w:left w:val="none" w:sz="0" w:space="0" w:color="auto"/>
        <w:bottom w:val="none" w:sz="0" w:space="0" w:color="auto"/>
        <w:right w:val="none" w:sz="0" w:space="0" w:color="auto"/>
      </w:divBdr>
    </w:div>
    <w:div w:id="2070303308">
      <w:bodyDiv w:val="1"/>
      <w:marLeft w:val="0"/>
      <w:marRight w:val="0"/>
      <w:marTop w:val="0"/>
      <w:marBottom w:val="0"/>
      <w:divBdr>
        <w:top w:val="none" w:sz="0" w:space="0" w:color="auto"/>
        <w:left w:val="none" w:sz="0" w:space="0" w:color="auto"/>
        <w:bottom w:val="none" w:sz="0" w:space="0" w:color="auto"/>
        <w:right w:val="none" w:sz="0" w:space="0" w:color="auto"/>
      </w:divBdr>
    </w:div>
    <w:div w:id="2077435011">
      <w:bodyDiv w:val="1"/>
      <w:marLeft w:val="0"/>
      <w:marRight w:val="0"/>
      <w:marTop w:val="0"/>
      <w:marBottom w:val="0"/>
      <w:divBdr>
        <w:top w:val="none" w:sz="0" w:space="0" w:color="auto"/>
        <w:left w:val="none" w:sz="0" w:space="0" w:color="auto"/>
        <w:bottom w:val="none" w:sz="0" w:space="0" w:color="auto"/>
        <w:right w:val="none" w:sz="0" w:space="0" w:color="auto"/>
      </w:divBdr>
    </w:div>
    <w:div w:id="2082755142">
      <w:bodyDiv w:val="1"/>
      <w:marLeft w:val="0"/>
      <w:marRight w:val="0"/>
      <w:marTop w:val="0"/>
      <w:marBottom w:val="0"/>
      <w:divBdr>
        <w:top w:val="none" w:sz="0" w:space="0" w:color="auto"/>
        <w:left w:val="none" w:sz="0" w:space="0" w:color="auto"/>
        <w:bottom w:val="none" w:sz="0" w:space="0" w:color="auto"/>
        <w:right w:val="none" w:sz="0" w:space="0" w:color="auto"/>
      </w:divBdr>
    </w:div>
    <w:div w:id="2083940443">
      <w:bodyDiv w:val="1"/>
      <w:marLeft w:val="0"/>
      <w:marRight w:val="0"/>
      <w:marTop w:val="0"/>
      <w:marBottom w:val="0"/>
      <w:divBdr>
        <w:top w:val="none" w:sz="0" w:space="0" w:color="auto"/>
        <w:left w:val="none" w:sz="0" w:space="0" w:color="auto"/>
        <w:bottom w:val="none" w:sz="0" w:space="0" w:color="auto"/>
        <w:right w:val="none" w:sz="0" w:space="0" w:color="auto"/>
      </w:divBdr>
    </w:div>
    <w:div w:id="2086341060">
      <w:bodyDiv w:val="1"/>
      <w:marLeft w:val="0"/>
      <w:marRight w:val="0"/>
      <w:marTop w:val="0"/>
      <w:marBottom w:val="0"/>
      <w:divBdr>
        <w:top w:val="none" w:sz="0" w:space="0" w:color="auto"/>
        <w:left w:val="none" w:sz="0" w:space="0" w:color="auto"/>
        <w:bottom w:val="none" w:sz="0" w:space="0" w:color="auto"/>
        <w:right w:val="none" w:sz="0" w:space="0" w:color="auto"/>
      </w:divBdr>
    </w:div>
    <w:div w:id="2086683369">
      <w:bodyDiv w:val="1"/>
      <w:marLeft w:val="0"/>
      <w:marRight w:val="0"/>
      <w:marTop w:val="0"/>
      <w:marBottom w:val="0"/>
      <w:divBdr>
        <w:top w:val="none" w:sz="0" w:space="0" w:color="auto"/>
        <w:left w:val="none" w:sz="0" w:space="0" w:color="auto"/>
        <w:bottom w:val="none" w:sz="0" w:space="0" w:color="auto"/>
        <w:right w:val="none" w:sz="0" w:space="0" w:color="auto"/>
      </w:divBdr>
    </w:div>
    <w:div w:id="2089383662">
      <w:bodyDiv w:val="1"/>
      <w:marLeft w:val="0"/>
      <w:marRight w:val="0"/>
      <w:marTop w:val="0"/>
      <w:marBottom w:val="0"/>
      <w:divBdr>
        <w:top w:val="none" w:sz="0" w:space="0" w:color="auto"/>
        <w:left w:val="none" w:sz="0" w:space="0" w:color="auto"/>
        <w:bottom w:val="none" w:sz="0" w:space="0" w:color="auto"/>
        <w:right w:val="none" w:sz="0" w:space="0" w:color="auto"/>
      </w:divBdr>
    </w:div>
    <w:div w:id="2094009010">
      <w:bodyDiv w:val="1"/>
      <w:marLeft w:val="0"/>
      <w:marRight w:val="0"/>
      <w:marTop w:val="0"/>
      <w:marBottom w:val="0"/>
      <w:divBdr>
        <w:top w:val="none" w:sz="0" w:space="0" w:color="auto"/>
        <w:left w:val="none" w:sz="0" w:space="0" w:color="auto"/>
        <w:bottom w:val="none" w:sz="0" w:space="0" w:color="auto"/>
        <w:right w:val="none" w:sz="0" w:space="0" w:color="auto"/>
      </w:divBdr>
    </w:div>
    <w:div w:id="2094547380">
      <w:bodyDiv w:val="1"/>
      <w:marLeft w:val="0"/>
      <w:marRight w:val="0"/>
      <w:marTop w:val="0"/>
      <w:marBottom w:val="0"/>
      <w:divBdr>
        <w:top w:val="none" w:sz="0" w:space="0" w:color="auto"/>
        <w:left w:val="none" w:sz="0" w:space="0" w:color="auto"/>
        <w:bottom w:val="none" w:sz="0" w:space="0" w:color="auto"/>
        <w:right w:val="none" w:sz="0" w:space="0" w:color="auto"/>
      </w:divBdr>
    </w:div>
    <w:div w:id="2100786439">
      <w:bodyDiv w:val="1"/>
      <w:marLeft w:val="0"/>
      <w:marRight w:val="0"/>
      <w:marTop w:val="0"/>
      <w:marBottom w:val="0"/>
      <w:divBdr>
        <w:top w:val="none" w:sz="0" w:space="0" w:color="auto"/>
        <w:left w:val="none" w:sz="0" w:space="0" w:color="auto"/>
        <w:bottom w:val="none" w:sz="0" w:space="0" w:color="auto"/>
        <w:right w:val="none" w:sz="0" w:space="0" w:color="auto"/>
      </w:divBdr>
    </w:div>
    <w:div w:id="2107844015">
      <w:bodyDiv w:val="1"/>
      <w:marLeft w:val="0"/>
      <w:marRight w:val="0"/>
      <w:marTop w:val="0"/>
      <w:marBottom w:val="0"/>
      <w:divBdr>
        <w:top w:val="none" w:sz="0" w:space="0" w:color="auto"/>
        <w:left w:val="none" w:sz="0" w:space="0" w:color="auto"/>
        <w:bottom w:val="none" w:sz="0" w:space="0" w:color="auto"/>
        <w:right w:val="none" w:sz="0" w:space="0" w:color="auto"/>
      </w:divBdr>
    </w:div>
    <w:div w:id="2109957274">
      <w:bodyDiv w:val="1"/>
      <w:marLeft w:val="0"/>
      <w:marRight w:val="0"/>
      <w:marTop w:val="0"/>
      <w:marBottom w:val="0"/>
      <w:divBdr>
        <w:top w:val="none" w:sz="0" w:space="0" w:color="auto"/>
        <w:left w:val="none" w:sz="0" w:space="0" w:color="auto"/>
        <w:bottom w:val="none" w:sz="0" w:space="0" w:color="auto"/>
        <w:right w:val="none" w:sz="0" w:space="0" w:color="auto"/>
      </w:divBdr>
    </w:div>
    <w:div w:id="2110880903">
      <w:bodyDiv w:val="1"/>
      <w:marLeft w:val="0"/>
      <w:marRight w:val="0"/>
      <w:marTop w:val="0"/>
      <w:marBottom w:val="0"/>
      <w:divBdr>
        <w:top w:val="none" w:sz="0" w:space="0" w:color="auto"/>
        <w:left w:val="none" w:sz="0" w:space="0" w:color="auto"/>
        <w:bottom w:val="none" w:sz="0" w:space="0" w:color="auto"/>
        <w:right w:val="none" w:sz="0" w:space="0" w:color="auto"/>
      </w:divBdr>
    </w:div>
    <w:div w:id="2111268207">
      <w:bodyDiv w:val="1"/>
      <w:marLeft w:val="0"/>
      <w:marRight w:val="0"/>
      <w:marTop w:val="0"/>
      <w:marBottom w:val="0"/>
      <w:divBdr>
        <w:top w:val="none" w:sz="0" w:space="0" w:color="auto"/>
        <w:left w:val="none" w:sz="0" w:space="0" w:color="auto"/>
        <w:bottom w:val="none" w:sz="0" w:space="0" w:color="auto"/>
        <w:right w:val="none" w:sz="0" w:space="0" w:color="auto"/>
      </w:divBdr>
    </w:div>
    <w:div w:id="2115248769">
      <w:bodyDiv w:val="1"/>
      <w:marLeft w:val="0"/>
      <w:marRight w:val="0"/>
      <w:marTop w:val="0"/>
      <w:marBottom w:val="0"/>
      <w:divBdr>
        <w:top w:val="none" w:sz="0" w:space="0" w:color="auto"/>
        <w:left w:val="none" w:sz="0" w:space="0" w:color="auto"/>
        <w:bottom w:val="none" w:sz="0" w:space="0" w:color="auto"/>
        <w:right w:val="none" w:sz="0" w:space="0" w:color="auto"/>
      </w:divBdr>
    </w:div>
    <w:div w:id="2116436104">
      <w:bodyDiv w:val="1"/>
      <w:marLeft w:val="0"/>
      <w:marRight w:val="0"/>
      <w:marTop w:val="0"/>
      <w:marBottom w:val="0"/>
      <w:divBdr>
        <w:top w:val="none" w:sz="0" w:space="0" w:color="auto"/>
        <w:left w:val="none" w:sz="0" w:space="0" w:color="auto"/>
        <w:bottom w:val="none" w:sz="0" w:space="0" w:color="auto"/>
        <w:right w:val="none" w:sz="0" w:space="0" w:color="auto"/>
      </w:divBdr>
    </w:div>
    <w:div w:id="2117823764">
      <w:bodyDiv w:val="1"/>
      <w:marLeft w:val="0"/>
      <w:marRight w:val="0"/>
      <w:marTop w:val="0"/>
      <w:marBottom w:val="0"/>
      <w:divBdr>
        <w:top w:val="none" w:sz="0" w:space="0" w:color="auto"/>
        <w:left w:val="none" w:sz="0" w:space="0" w:color="auto"/>
        <w:bottom w:val="none" w:sz="0" w:space="0" w:color="auto"/>
        <w:right w:val="none" w:sz="0" w:space="0" w:color="auto"/>
      </w:divBdr>
    </w:div>
    <w:div w:id="2118214323">
      <w:bodyDiv w:val="1"/>
      <w:marLeft w:val="0"/>
      <w:marRight w:val="0"/>
      <w:marTop w:val="0"/>
      <w:marBottom w:val="0"/>
      <w:divBdr>
        <w:top w:val="none" w:sz="0" w:space="0" w:color="auto"/>
        <w:left w:val="none" w:sz="0" w:space="0" w:color="auto"/>
        <w:bottom w:val="none" w:sz="0" w:space="0" w:color="auto"/>
        <w:right w:val="none" w:sz="0" w:space="0" w:color="auto"/>
      </w:divBdr>
    </w:div>
    <w:div w:id="2122335235">
      <w:bodyDiv w:val="1"/>
      <w:marLeft w:val="0"/>
      <w:marRight w:val="0"/>
      <w:marTop w:val="0"/>
      <w:marBottom w:val="0"/>
      <w:divBdr>
        <w:top w:val="none" w:sz="0" w:space="0" w:color="auto"/>
        <w:left w:val="none" w:sz="0" w:space="0" w:color="auto"/>
        <w:bottom w:val="none" w:sz="0" w:space="0" w:color="auto"/>
        <w:right w:val="none" w:sz="0" w:space="0" w:color="auto"/>
      </w:divBdr>
    </w:div>
    <w:div w:id="2137481773">
      <w:bodyDiv w:val="1"/>
      <w:marLeft w:val="0"/>
      <w:marRight w:val="0"/>
      <w:marTop w:val="0"/>
      <w:marBottom w:val="0"/>
      <w:divBdr>
        <w:top w:val="none" w:sz="0" w:space="0" w:color="auto"/>
        <w:left w:val="none" w:sz="0" w:space="0" w:color="auto"/>
        <w:bottom w:val="none" w:sz="0" w:space="0" w:color="auto"/>
        <w:right w:val="none" w:sz="0" w:space="0" w:color="auto"/>
      </w:divBdr>
    </w:div>
    <w:div w:id="213990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243A60876A6399A66BC95C8A3122825237E47D4F32BE01ACF716B694B47CFC5D5AF9CC22100EDB9FED996B7C913CBD87F959E8BC46E8F606q8n9N" TargetMode="External"/><Relationship Id="rId18" Type="http://schemas.openxmlformats.org/officeDocument/2006/relationships/image" Target="media/image5.png"/><Relationship Id="rId26" Type="http://schemas.openxmlformats.org/officeDocument/2006/relationships/hyperlink" Target="https://internet.garant.ru/document/redirect/186367/0" TargetMode="Externa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hyperlink" Target="consultantplus://offline/ref=243A60876A6399A66BC95C8A3122825236E2784C37BD01ACF716B694B47CFC5D5AF9CC22100EDB9AE2996B7C913CBD87F959E8BC46E8F606q8n9N" TargetMode="External"/><Relationship Id="rId17" Type="http://schemas.openxmlformats.org/officeDocument/2006/relationships/image" Target="media/image4.png"/><Relationship Id="rId25" Type="http://schemas.openxmlformats.org/officeDocument/2006/relationships/hyperlink" Target="https://internet.garant.ru/document/redirect/10103955/0"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D2CEB3F2D156E773D3A4B21FCE3E8C5579CB23A1780E61915A2FC6DB573ECFDBE3E272739B6B9CE1989DBA28B2A5A111B29880CEFFADMBmCN" TargetMode="External"/><Relationship Id="rId24" Type="http://schemas.openxmlformats.org/officeDocument/2006/relationships/hyperlink" Target="https://internet.garant.ru/document/redirect/186367/0" TargetMode="External"/><Relationship Id="rId5" Type="http://schemas.openxmlformats.org/officeDocument/2006/relationships/settings" Target="settings.xml"/><Relationship Id="rId15" Type="http://schemas.openxmlformats.org/officeDocument/2006/relationships/hyperlink" Target="consultantplus://offline/ref=6A520AA748CDF20CA40B58115E2F5D4918E9E7FE614C258BDFA32AC2A87B47BB4B21D55EF6B6D1CA2B407BA553E61E926517CEAF647AB5A064p9N" TargetMode="External"/><Relationship Id="rId23" Type="http://schemas.openxmlformats.org/officeDocument/2006/relationships/hyperlink" Target="https://internet.garant.ru/document/redirect/10103955/0" TargetMode="External"/><Relationship Id="rId28" Type="http://schemas.openxmlformats.org/officeDocument/2006/relationships/hyperlink" Target="https://internet.garant.ru/document/redirect/74680206/1000" TargetMode="External"/><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243A60876A6399A66BC95C8A3122825237E47D4F32BE01ACF716B694B47CFC5D5AF9CC22100EDB9EEE996B7C913CBD87F959E8BC46E8F606q8n9N" TargetMode="External"/><Relationship Id="rId22" Type="http://schemas.openxmlformats.org/officeDocument/2006/relationships/hyperlink" Target="https://internet.garant.ru/document/redirect/404774459/0" TargetMode="External"/><Relationship Id="rId27" Type="http://schemas.openxmlformats.org/officeDocument/2006/relationships/hyperlink" Target="https://internet.garant.ru/document/redirect/74680206/1000"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F181E0-7E22-4C1F-9822-E5129BD63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23</Pages>
  <Words>8043</Words>
  <Characters>45851</Characters>
  <Application>Microsoft Office Word</Application>
  <DocSecurity>0</DocSecurity>
  <Lines>382</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53787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orgotdel</dc:creator>
  <cp:lastModifiedBy>user</cp:lastModifiedBy>
  <cp:revision>1</cp:revision>
  <cp:lastPrinted>2023-12-05T13:08:00Z</cp:lastPrinted>
  <dcterms:created xsi:type="dcterms:W3CDTF">2023-12-13T13:31:00Z</dcterms:created>
  <dcterms:modified xsi:type="dcterms:W3CDTF">2023-12-14T08:58:00Z</dcterms:modified>
</cp:coreProperties>
</file>